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8C8A0" w14:textId="767FE198" w:rsidR="00EE1DC5" w:rsidRDefault="00FF74D0" w:rsidP="000375DF">
      <w:pPr>
        <w:pStyle w:val="Heading1"/>
      </w:pPr>
      <w:bookmarkStart w:id="0" w:name="OLE_LINK304"/>
      <w:bookmarkStart w:id="1" w:name="OLE_LINK305"/>
      <w:bookmarkStart w:id="2" w:name="OLE_LINK264"/>
      <w:bookmarkStart w:id="3" w:name="OLE_LINK265"/>
      <w:r>
        <w:t>Online “</w:t>
      </w:r>
      <w:r w:rsidR="00DE4186">
        <w:t>Accommodations</w:t>
      </w:r>
      <w:r>
        <w:t>” Position Statement</w:t>
      </w:r>
    </w:p>
    <w:p w14:paraId="22FE6C4C" w14:textId="49309947" w:rsidR="00BD085F" w:rsidRDefault="00022049" w:rsidP="000C0EFD">
      <w:pPr>
        <w:pStyle w:val="Heading2"/>
        <w:jc w:val="center"/>
      </w:pPr>
      <w:r>
        <w:t xml:space="preserve">Dr. </w:t>
      </w:r>
      <w:r w:rsidR="00BD085F">
        <w:t>Rick Jerz</w:t>
      </w:r>
    </w:p>
    <w:p w14:paraId="444E1057" w14:textId="2E00BCA1" w:rsidR="00C820C4" w:rsidRPr="00BD085F" w:rsidRDefault="00E26A0D" w:rsidP="00C820C4">
      <w:pPr>
        <w:pStyle w:val="BodyText"/>
        <w:jc w:val="center"/>
      </w:pPr>
      <w:r>
        <w:t>December</w:t>
      </w:r>
      <w:r w:rsidR="00C820C4">
        <w:t xml:space="preserve"> 2020</w:t>
      </w:r>
    </w:p>
    <w:p w14:paraId="7032EE50" w14:textId="6CED5C2F" w:rsidR="00FF74D0" w:rsidRDefault="00FF74D0" w:rsidP="00196FCD">
      <w:pPr>
        <w:pStyle w:val="BodyText"/>
      </w:pPr>
    </w:p>
    <w:p w14:paraId="246FF4B0" w14:textId="66D2C60C" w:rsidR="00546AFC" w:rsidRDefault="00546AFC" w:rsidP="00196FCD">
      <w:pPr>
        <w:pStyle w:val="BodyText"/>
      </w:pPr>
      <w:bookmarkStart w:id="4" w:name="OLE_LINK7"/>
      <w:bookmarkStart w:id="5" w:name="OLE_LINK9"/>
      <w:bookmarkStart w:id="6" w:name="OLE_LINK266"/>
      <w:bookmarkStart w:id="7" w:name="OLE_LINK267"/>
      <w:bookmarkStart w:id="8" w:name="OLE_LINK10"/>
      <w:bookmarkStart w:id="9" w:name="OLE_LINK11"/>
      <w:bookmarkStart w:id="10" w:name="OLE_LINK12"/>
      <w:bookmarkStart w:id="11" w:name="OLE_LINK14"/>
      <w:bookmarkStart w:id="12" w:name="OLE_LINK15"/>
      <w:bookmarkStart w:id="13" w:name="OLE_LINK84"/>
      <w:bookmarkStart w:id="14" w:name="OLE_LINK85"/>
      <w:bookmarkStart w:id="15" w:name="OLE_LINK301"/>
      <w:r>
        <w:t xml:space="preserve">SDS recognizes that student </w:t>
      </w:r>
      <w:r w:rsidR="00F96366">
        <w:t>accommodations</w:t>
      </w:r>
      <w:r>
        <w:t xml:space="preserve"> are different </w:t>
      </w:r>
      <w:r w:rsidR="00114B29">
        <w:t>for</w:t>
      </w:r>
      <w:r>
        <w:t xml:space="preserve"> online courses.  This document </w:t>
      </w:r>
      <w:r w:rsidR="003426D0">
        <w:t>outlines how</w:t>
      </w:r>
      <w:r>
        <w:t xml:space="preserve"> Dr. Rick Jerz</w:t>
      </w:r>
      <w:r w:rsidR="003426D0">
        <w:t xml:space="preserve"> satisfies all accommodations request</w:t>
      </w:r>
      <w:r w:rsidR="00C07685">
        <w:t>s</w:t>
      </w:r>
      <w:r w:rsidR="003426D0">
        <w:t xml:space="preserve"> in his</w:t>
      </w:r>
      <w:r w:rsidR="00F96366">
        <w:t xml:space="preserve"> asynchronously delivered online courses</w:t>
      </w:r>
      <w:r>
        <w:t xml:space="preserve">.  </w:t>
      </w:r>
      <w:r w:rsidR="00D47000">
        <w:t>A</w:t>
      </w:r>
      <w:r w:rsidR="00681A7D">
        <w:t xml:space="preserve"> distinction in Rick’s online course design is that there are no “synchronous” components </w:t>
      </w:r>
      <w:r w:rsidR="00C07685">
        <w:t>that</w:t>
      </w:r>
      <w:r w:rsidR="00681A7D">
        <w:t xml:space="preserve"> </w:t>
      </w:r>
      <w:r w:rsidR="009E12C0">
        <w:t>might</w:t>
      </w:r>
      <w:r w:rsidR="00681A7D">
        <w:t xml:space="preserve"> require a student’s physical presence at an exact point in time.</w:t>
      </w:r>
      <w:r w:rsidR="00524AE2">
        <w:t xml:space="preserve">  </w:t>
      </w:r>
      <w:r w:rsidR="00D50A58">
        <w:t>It is</w:t>
      </w:r>
      <w:r w:rsidR="00EC68C5">
        <w:t xml:space="preserve"> </w:t>
      </w:r>
      <w:r w:rsidR="00257053">
        <w:t>“</w:t>
      </w:r>
      <w:r w:rsidR="00D50A58">
        <w:t>synchronous</w:t>
      </w:r>
      <w:r w:rsidR="00257053">
        <w:t>”</w:t>
      </w:r>
      <w:r w:rsidR="00D50A58">
        <w:t xml:space="preserve"> </w:t>
      </w:r>
      <w:r w:rsidR="00EC68C5">
        <w:t xml:space="preserve">course </w:t>
      </w:r>
      <w:r w:rsidR="00D50A58">
        <w:t>component</w:t>
      </w:r>
      <w:r w:rsidR="00EC68C5">
        <w:t>s</w:t>
      </w:r>
      <w:r w:rsidR="00D50A58">
        <w:t xml:space="preserve"> that </w:t>
      </w:r>
      <w:r w:rsidR="00EC68C5">
        <w:t>often</w:t>
      </w:r>
      <w:r w:rsidR="00D50A58">
        <w:t xml:space="preserve"> create </w:t>
      </w:r>
      <w:r w:rsidR="00FE5286">
        <w:t>accommodation</w:t>
      </w:r>
      <w:r w:rsidR="00D50A58">
        <w:t xml:space="preserve"> needs.  </w:t>
      </w:r>
      <w:r w:rsidR="00C562D8" w:rsidRPr="00C562D8">
        <w:t>Rick</w:t>
      </w:r>
      <w:r w:rsidR="00FE5286">
        <w:t xml:space="preserve"> </w:t>
      </w:r>
      <w:r w:rsidR="00C562D8" w:rsidRPr="00C562D8">
        <w:t>has been involved in online education for many years, has taken a proactive and inclusive perspective</w:t>
      </w:r>
      <w:r w:rsidR="00FE5286">
        <w:t>,</w:t>
      </w:r>
      <w:r w:rsidR="00C562D8" w:rsidRPr="00C562D8">
        <w:t xml:space="preserve"> and has designed his courses to meet DOE, Quality Matters, and universal design standards.</w:t>
      </w:r>
    </w:p>
    <w:bookmarkEnd w:id="4"/>
    <w:bookmarkEnd w:id="5"/>
    <w:bookmarkEnd w:id="6"/>
    <w:bookmarkEnd w:id="7"/>
    <w:p w14:paraId="7BF21A8A" w14:textId="11F11387" w:rsidR="00524AE2" w:rsidRDefault="00524AE2" w:rsidP="00196FCD">
      <w:pPr>
        <w:pStyle w:val="BodyText"/>
      </w:pPr>
    </w:p>
    <w:p w14:paraId="6886CB07" w14:textId="4FCEB8AF" w:rsidR="00524AE2" w:rsidRDefault="00524AE2" w:rsidP="00196FCD">
      <w:pPr>
        <w:pStyle w:val="BodyText"/>
      </w:pPr>
      <w:r>
        <w:t>SDS also recognizes that student accommodation requests are general</w:t>
      </w:r>
      <w:r w:rsidR="00676871">
        <w:t>.  The course instructor should</w:t>
      </w:r>
      <w:r>
        <w:t xml:space="preserve"> review the </w:t>
      </w:r>
      <w:r w:rsidR="007B37B0">
        <w:t>request</w:t>
      </w:r>
      <w:r w:rsidR="00E57D75">
        <w:t>s</w:t>
      </w:r>
      <w:r>
        <w:t xml:space="preserve"> to determine if </w:t>
      </w:r>
      <w:r w:rsidR="00676871">
        <w:t>they</w:t>
      </w:r>
      <w:r>
        <w:t xml:space="preserve"> </w:t>
      </w:r>
      <w:r w:rsidR="00CC3E95">
        <w:t>are</w:t>
      </w:r>
      <w:r>
        <w:t xml:space="preserve"> appropriate for a specific course.  </w:t>
      </w:r>
      <w:r w:rsidR="00633EA3">
        <w:t xml:space="preserve">No one can expect </w:t>
      </w:r>
      <w:r>
        <w:t xml:space="preserve">SDS </w:t>
      </w:r>
      <w:r w:rsidR="00633EA3">
        <w:t>to</w:t>
      </w:r>
      <w:r>
        <w:t xml:space="preserve"> know what goes on in every course</w:t>
      </w:r>
      <w:r w:rsidR="00676871">
        <w:t>.</w:t>
      </w:r>
    </w:p>
    <w:bookmarkEnd w:id="8"/>
    <w:bookmarkEnd w:id="9"/>
    <w:bookmarkEnd w:id="10"/>
    <w:p w14:paraId="62D5C07E" w14:textId="77777777" w:rsidR="000927CE" w:rsidRDefault="000927CE" w:rsidP="00196FCD">
      <w:pPr>
        <w:pStyle w:val="BodyText"/>
      </w:pPr>
    </w:p>
    <w:p w14:paraId="06107B6B" w14:textId="55778366" w:rsidR="00FF74D0" w:rsidRDefault="00A27BEF" w:rsidP="00196FCD">
      <w:pPr>
        <w:pStyle w:val="BodyText"/>
      </w:pPr>
      <w:r>
        <w:t>Two</w:t>
      </w:r>
      <w:r w:rsidR="007F30BD">
        <w:t xml:space="preserve"> i</w:t>
      </w:r>
      <w:r w:rsidR="00862311">
        <w:t>mportant</w:t>
      </w:r>
      <w:r w:rsidR="004D171C">
        <w:t xml:space="preserve"> online education principles</w:t>
      </w:r>
      <w:r>
        <w:t xml:space="preserve"> are</w:t>
      </w:r>
      <w:r w:rsidR="00FF74D0">
        <w:t>:</w:t>
      </w:r>
    </w:p>
    <w:p w14:paraId="2B768B51" w14:textId="7A2ABAF0" w:rsidR="00FF74D0" w:rsidRDefault="00FF74D0" w:rsidP="00FF74D0">
      <w:pPr>
        <w:pStyle w:val="BodyText"/>
        <w:numPr>
          <w:ilvl w:val="0"/>
          <w:numId w:val="1"/>
        </w:numPr>
      </w:pPr>
      <w:r>
        <w:t>Online education maintains university educational standards.</w:t>
      </w:r>
      <w:r w:rsidR="007E1E12">
        <w:br/>
      </w:r>
      <w:r w:rsidR="00A357F6">
        <w:t xml:space="preserve">This </w:t>
      </w:r>
      <w:r w:rsidR="00A019FF">
        <w:t>s</w:t>
      </w:r>
      <w:r w:rsidR="007E1E12">
        <w:t xml:space="preserve">eems obvious; however, during COVID-19, </w:t>
      </w:r>
      <w:r w:rsidR="00E57D75">
        <w:t xml:space="preserve">for example, </w:t>
      </w:r>
      <w:r w:rsidR="007E1E12">
        <w:t xml:space="preserve">some educational standards </w:t>
      </w:r>
      <w:r w:rsidR="00904A3C">
        <w:t>might have been</w:t>
      </w:r>
      <w:r w:rsidR="007E1E12">
        <w:t xml:space="preserve"> relaxed.</w:t>
      </w:r>
    </w:p>
    <w:p w14:paraId="425B0904" w14:textId="125BF4E6" w:rsidR="004D171C" w:rsidRDefault="00FF74D0" w:rsidP="00FF74D0">
      <w:pPr>
        <w:pStyle w:val="BodyText"/>
        <w:numPr>
          <w:ilvl w:val="0"/>
          <w:numId w:val="1"/>
        </w:numPr>
      </w:pPr>
      <w:r>
        <w:t xml:space="preserve">Online education </w:t>
      </w:r>
      <w:r w:rsidR="002B356D">
        <w:t>is</w:t>
      </w:r>
      <w:r>
        <w:t xml:space="preserve"> not correspondence</w:t>
      </w:r>
      <w:r w:rsidR="00764F6B">
        <w:t>, guided,</w:t>
      </w:r>
      <w:r>
        <w:t xml:space="preserve"> </w:t>
      </w:r>
      <w:r w:rsidR="004D171C">
        <w:t xml:space="preserve">or independent-study </w:t>
      </w:r>
      <w:r w:rsidR="00862311">
        <w:t>education</w:t>
      </w:r>
      <w:r w:rsidR="00EF2F4C">
        <w:t>.</w:t>
      </w:r>
      <w:r w:rsidR="007E1E12">
        <w:br/>
        <w:t xml:space="preserve">DOE is specific about this.  </w:t>
      </w:r>
      <w:bookmarkStart w:id="16" w:name="OLE_LINK253"/>
      <w:bookmarkStart w:id="17" w:name="OLE_LINK254"/>
      <w:r w:rsidR="007E1E12" w:rsidRPr="00764F6B">
        <w:rPr>
          <w:i/>
          <w:iCs/>
        </w:rPr>
        <w:t>“Firm deadlines are given to students for work submission.</w:t>
      </w:r>
      <w:r w:rsidR="007E1E12">
        <w:rPr>
          <w:i/>
          <w:iCs/>
        </w:rPr>
        <w:t xml:space="preserve"> Online courses must be completed in one semester.</w:t>
      </w:r>
      <w:r w:rsidR="007E1E12" w:rsidRPr="00764F6B">
        <w:rPr>
          <w:i/>
          <w:iCs/>
        </w:rPr>
        <w:t xml:space="preserve">” </w:t>
      </w:r>
      <w:bookmarkEnd w:id="16"/>
      <w:bookmarkEnd w:id="17"/>
      <w:r w:rsidR="007E1E12">
        <w:t>Students who need guided</w:t>
      </w:r>
      <w:r w:rsidR="00FE5286">
        <w:t>-</w:t>
      </w:r>
      <w:r w:rsidR="007E1E12">
        <w:t>study</w:t>
      </w:r>
      <w:r w:rsidR="008134C2">
        <w:t>, or who will be absent for a significant portion of a semester,</w:t>
      </w:r>
      <w:r w:rsidR="007E1E12">
        <w:t xml:space="preserve"> should not be </w:t>
      </w:r>
      <w:r w:rsidR="00FE5286">
        <w:t>enrolled</w:t>
      </w:r>
      <w:r w:rsidR="007E1E12">
        <w:t xml:space="preserve"> into online courses.</w:t>
      </w:r>
    </w:p>
    <w:bookmarkEnd w:id="11"/>
    <w:bookmarkEnd w:id="12"/>
    <w:p w14:paraId="0DB5CE73" w14:textId="77777777" w:rsidR="00603C3C" w:rsidRDefault="00603C3C" w:rsidP="00FF74D0">
      <w:pPr>
        <w:pStyle w:val="BodyText"/>
      </w:pPr>
    </w:p>
    <w:p w14:paraId="43505343" w14:textId="53101B98" w:rsidR="004D171C" w:rsidRDefault="00E81BAE" w:rsidP="00FF74D0">
      <w:pPr>
        <w:pStyle w:val="BodyText"/>
      </w:pPr>
      <w:bookmarkStart w:id="18" w:name="OLE_LINK306"/>
      <w:bookmarkStart w:id="19" w:name="OLE_LINK307"/>
      <w:bookmarkStart w:id="20" w:name="OLE_LINK16"/>
      <w:bookmarkStart w:id="21" w:name="OLE_LINK17"/>
      <w:r>
        <w:t>Notabl</w:t>
      </w:r>
      <w:r w:rsidR="00D53FA5">
        <w:t>e for online education</w:t>
      </w:r>
      <w:r w:rsidR="00741848">
        <w:t>:</w:t>
      </w:r>
    </w:p>
    <w:p w14:paraId="532A739D" w14:textId="11B72C8E" w:rsidR="00577E3C" w:rsidRDefault="000927CE" w:rsidP="00577E3C">
      <w:pPr>
        <w:pStyle w:val="BodyText"/>
        <w:numPr>
          <w:ilvl w:val="0"/>
          <w:numId w:val="4"/>
        </w:numPr>
      </w:pPr>
      <w:r>
        <w:t>Online course</w:t>
      </w:r>
      <w:r w:rsidR="00577E3C">
        <w:t>s</w:t>
      </w:r>
      <w:r>
        <w:t xml:space="preserve"> require student</w:t>
      </w:r>
      <w:r w:rsidR="00ED5E4E">
        <w:t>s</w:t>
      </w:r>
      <w:r>
        <w:t xml:space="preserve"> to be “independent learner</w:t>
      </w:r>
      <w:r w:rsidR="00ED5E4E">
        <w:t>s</w:t>
      </w:r>
      <w:r>
        <w:t xml:space="preserve">.”  </w:t>
      </w:r>
    </w:p>
    <w:p w14:paraId="1B7E36CA" w14:textId="59393516" w:rsidR="00577E3C" w:rsidRDefault="00577E3C" w:rsidP="00577E3C">
      <w:pPr>
        <w:pStyle w:val="BodyText"/>
        <w:numPr>
          <w:ilvl w:val="0"/>
          <w:numId w:val="4"/>
        </w:numPr>
      </w:pPr>
      <w:r>
        <w:t xml:space="preserve">Online courses require </w:t>
      </w:r>
      <w:r w:rsidR="000927CE">
        <w:t>student</w:t>
      </w:r>
      <w:r w:rsidR="00444CA3">
        <w:t>s</w:t>
      </w:r>
      <w:r w:rsidR="000927CE">
        <w:t xml:space="preserve"> </w:t>
      </w:r>
      <w:r>
        <w:t>to take</w:t>
      </w:r>
      <w:r w:rsidR="000927CE">
        <w:t xml:space="preserve"> responsibility for learning on their own</w:t>
      </w:r>
      <w:r w:rsidR="008A2E94">
        <w:t xml:space="preserve"> with printed (e.g., textbook</w:t>
      </w:r>
      <w:r w:rsidR="00BC5AC4">
        <w:t>s</w:t>
      </w:r>
      <w:r w:rsidR="003A62C2">
        <w:t>, lecture notes</w:t>
      </w:r>
      <w:r w:rsidR="008A2E94">
        <w:t>) and online resources.</w:t>
      </w:r>
    </w:p>
    <w:p w14:paraId="7018610B" w14:textId="22356759" w:rsidR="00C3356F" w:rsidRDefault="00C3356F" w:rsidP="00BB4B95">
      <w:pPr>
        <w:pStyle w:val="BodyText"/>
        <w:numPr>
          <w:ilvl w:val="0"/>
          <w:numId w:val="4"/>
        </w:numPr>
      </w:pPr>
      <w:r w:rsidRPr="00C3356F">
        <w:t xml:space="preserve">Online courses require students to </w:t>
      </w:r>
      <w:r w:rsidR="005918B0">
        <w:t>have good time-</w:t>
      </w:r>
      <w:r w:rsidRPr="00C3356F">
        <w:t>manage</w:t>
      </w:r>
      <w:r w:rsidR="005918B0">
        <w:t>ment skills</w:t>
      </w:r>
      <w:r>
        <w:t>.</w:t>
      </w:r>
    </w:p>
    <w:p w14:paraId="2CA085F1" w14:textId="2A294B74" w:rsidR="00577E3C" w:rsidRPr="008A2E94" w:rsidRDefault="00577E3C" w:rsidP="00BB4B95">
      <w:pPr>
        <w:pStyle w:val="BodyText"/>
        <w:numPr>
          <w:ilvl w:val="0"/>
          <w:numId w:val="4"/>
        </w:numPr>
      </w:pPr>
      <w:r>
        <w:t>Online courses require student</w:t>
      </w:r>
      <w:r w:rsidR="00F711DB">
        <w:t xml:space="preserve">s to have some </w:t>
      </w:r>
      <w:r w:rsidR="000927CE">
        <w:t>troubleshoot</w:t>
      </w:r>
      <w:r w:rsidR="00F711DB">
        <w:t>ing skills, a</w:t>
      </w:r>
      <w:r w:rsidR="006D0689">
        <w:t xml:space="preserve">nd not </w:t>
      </w:r>
      <w:r w:rsidR="00741848">
        <w:t>become</w:t>
      </w:r>
      <w:r w:rsidR="006D0689">
        <w:t xml:space="preserve"> easily flustered.  </w:t>
      </w:r>
      <w:r w:rsidR="00776563">
        <w:t xml:space="preserve">Interactions with </w:t>
      </w:r>
      <w:r w:rsidR="00EF2F4C">
        <w:t xml:space="preserve">ITS might </w:t>
      </w:r>
      <w:r w:rsidR="00776563">
        <w:t xml:space="preserve">be </w:t>
      </w:r>
      <w:r w:rsidR="00EF2F4C">
        <w:t>need</w:t>
      </w:r>
      <w:r w:rsidR="00776563">
        <w:t>ed</w:t>
      </w:r>
      <w:r w:rsidR="00EF2F4C">
        <w:t xml:space="preserve"> more frequently (e.g., my computer has a virus, my computer won’t turn on, my browser isn’t working, Microsoft Office is complaining.)  </w:t>
      </w:r>
      <w:r w:rsidR="000063DA">
        <w:t>Additionally</w:t>
      </w:r>
      <w:r w:rsidR="00E52C7C">
        <w:t xml:space="preserve">, </w:t>
      </w:r>
      <w:r w:rsidR="000063DA">
        <w:t xml:space="preserve">students </w:t>
      </w:r>
      <w:r w:rsidR="00E52C7C">
        <w:t>should be comfortable searching the</w:t>
      </w:r>
      <w:r w:rsidR="000063DA">
        <w:t xml:space="preserve"> Internet </w:t>
      </w:r>
      <w:r w:rsidR="00E52C7C">
        <w:t>for troubleshooting help</w:t>
      </w:r>
      <w:bookmarkEnd w:id="18"/>
      <w:bookmarkEnd w:id="19"/>
      <w:r w:rsidR="00E52C7C">
        <w:t>.</w:t>
      </w:r>
    </w:p>
    <w:bookmarkEnd w:id="13"/>
    <w:bookmarkEnd w:id="14"/>
    <w:bookmarkEnd w:id="15"/>
    <w:bookmarkEnd w:id="20"/>
    <w:bookmarkEnd w:id="21"/>
    <w:p w14:paraId="63529FBB" w14:textId="7B39C1DD" w:rsidR="00B4240F" w:rsidRDefault="00B4240F">
      <w:pPr>
        <w:rPr>
          <w:rFonts w:ascii="Adobe Text Pro" w:hAnsi="Adobe Text Pro"/>
          <w:sz w:val="22"/>
        </w:rPr>
      </w:pPr>
      <w:r>
        <w:rPr>
          <w:rFonts w:ascii="Adobe Text Pro" w:hAnsi="Adobe Text Pro"/>
          <w:sz w:val="22"/>
        </w:rPr>
        <w:br w:type="page"/>
      </w:r>
    </w:p>
    <w:p w14:paraId="1F5AB183" w14:textId="0CCA4355" w:rsidR="00976B49" w:rsidRDefault="00594CBF" w:rsidP="00976B49">
      <w:pPr>
        <w:pStyle w:val="Heading2"/>
        <w:jc w:val="center"/>
      </w:pPr>
      <w:bookmarkStart w:id="22" w:name="OLE_LINK251"/>
      <w:bookmarkStart w:id="23" w:name="OLE_LINK252"/>
      <w:bookmarkEnd w:id="0"/>
      <w:bookmarkEnd w:id="1"/>
      <w:r>
        <w:lastRenderedPageBreak/>
        <w:t xml:space="preserve">Rick’s </w:t>
      </w:r>
      <w:r w:rsidR="00976B49">
        <w:t xml:space="preserve">Common </w:t>
      </w:r>
      <w:r w:rsidR="00682716">
        <w:t xml:space="preserve">SDS </w:t>
      </w:r>
      <w:r w:rsidR="00976B49">
        <w:t xml:space="preserve">Accommodation </w:t>
      </w:r>
      <w:r w:rsidR="00114B29">
        <w:t>Methods</w:t>
      </w:r>
    </w:p>
    <w:p w14:paraId="0881D00D" w14:textId="5E0636D4" w:rsidR="004E0D95" w:rsidRDefault="00060CB5" w:rsidP="00063DC7">
      <w:pPr>
        <w:pStyle w:val="BodyText"/>
      </w:pPr>
      <w:r>
        <w:t xml:space="preserve">Below is how </w:t>
      </w:r>
      <w:r w:rsidR="00EE2539">
        <w:t>Rick</w:t>
      </w:r>
      <w:r>
        <w:t xml:space="preserve"> </w:t>
      </w:r>
      <w:r w:rsidR="00CE4F4C">
        <w:t>addresses</w:t>
      </w:r>
      <w:r>
        <w:t xml:space="preserve"> various accommodation requests</w:t>
      </w:r>
      <w:r w:rsidR="00317FF6">
        <w:t xml:space="preserve"> </w:t>
      </w:r>
      <w:r w:rsidR="0094420F">
        <w:t xml:space="preserve">from students. </w:t>
      </w:r>
      <w:r w:rsidR="0029781B">
        <w:t xml:space="preserve">The primary solution is </w:t>
      </w:r>
      <w:r w:rsidR="00A2661B">
        <w:t>delivering</w:t>
      </w:r>
      <w:r w:rsidR="00063DC7">
        <w:t xml:space="preserve"> </w:t>
      </w:r>
      <w:r w:rsidR="004B457B">
        <w:t>“</w:t>
      </w:r>
      <w:r w:rsidR="0029781B" w:rsidRPr="00DA6221">
        <w:rPr>
          <w:b/>
          <w:bCs/>
          <w:i/>
          <w:iCs/>
        </w:rPr>
        <w:t>asynchronous</w:t>
      </w:r>
      <w:r w:rsidR="0029781B">
        <w:rPr>
          <w:b/>
          <w:bCs/>
          <w:i/>
          <w:iCs/>
        </w:rPr>
        <w:t xml:space="preserve">ly </w:t>
      </w:r>
      <w:r w:rsidR="0029781B" w:rsidRPr="00DA6221">
        <w:rPr>
          <w:b/>
          <w:bCs/>
          <w:i/>
          <w:iCs/>
        </w:rPr>
        <w:t>online</w:t>
      </w:r>
      <w:r w:rsidR="004B457B">
        <w:rPr>
          <w:b/>
          <w:bCs/>
          <w:i/>
          <w:iCs/>
        </w:rPr>
        <w:t>”</w:t>
      </w:r>
      <w:r w:rsidR="0029781B">
        <w:t xml:space="preserve"> </w:t>
      </w:r>
      <w:r w:rsidR="004E0D95" w:rsidRPr="00063DC7">
        <w:t>courses</w:t>
      </w:r>
      <w:r w:rsidR="00A2661B">
        <w:t xml:space="preserve"> and building in accommodations for all</w:t>
      </w:r>
      <w:r w:rsidR="004B457B">
        <w:t xml:space="preserve"> students.</w:t>
      </w:r>
    </w:p>
    <w:p w14:paraId="36961B86" w14:textId="77777777" w:rsidR="00114B29" w:rsidRDefault="00114B29" w:rsidP="00FF74D0">
      <w:pPr>
        <w:pStyle w:val="BodyText"/>
      </w:pPr>
    </w:p>
    <w:p w14:paraId="0546C80C" w14:textId="6EA535B5" w:rsidR="00EF4DBA" w:rsidRDefault="00EF4DBA" w:rsidP="005B4458">
      <w:pPr>
        <w:pStyle w:val="BodyText"/>
        <w:numPr>
          <w:ilvl w:val="0"/>
          <w:numId w:val="7"/>
        </w:numPr>
      </w:pPr>
      <w:r w:rsidRPr="00EF4DBA">
        <w:rPr>
          <w:b/>
          <w:bCs/>
        </w:rPr>
        <w:t>Adaptive furniture in classroom.</w:t>
      </w:r>
      <w:r>
        <w:t xml:space="preserve">  </w:t>
      </w:r>
      <w:r w:rsidR="00234B71">
        <w:t>Students select their furnitur</w:t>
      </w:r>
      <w:r w:rsidR="005D0723">
        <w:t>e</w:t>
      </w:r>
      <w:r w:rsidR="00234B71">
        <w:t xml:space="preserve">.  </w:t>
      </w:r>
      <w:bookmarkStart w:id="24" w:name="OLE_LINK60"/>
      <w:bookmarkStart w:id="25" w:name="OLE_LINK61"/>
      <w:bookmarkStart w:id="26" w:name="OLE_LINK246"/>
    </w:p>
    <w:bookmarkEnd w:id="24"/>
    <w:bookmarkEnd w:id="25"/>
    <w:bookmarkEnd w:id="26"/>
    <w:p w14:paraId="45ACC5C2" w14:textId="13C0DCA0" w:rsidR="00D11709" w:rsidRPr="00D11709" w:rsidRDefault="00D11709" w:rsidP="005B4458">
      <w:pPr>
        <w:pStyle w:val="BodyText"/>
        <w:numPr>
          <w:ilvl w:val="0"/>
          <w:numId w:val="7"/>
        </w:numPr>
        <w:rPr>
          <w:b/>
          <w:bCs/>
        </w:rPr>
      </w:pPr>
      <w:r w:rsidRPr="00D11709">
        <w:rPr>
          <w:b/>
          <w:bCs/>
        </w:rPr>
        <w:t>Allow audio recording of class</w:t>
      </w:r>
      <w:r>
        <w:rPr>
          <w:b/>
          <w:bCs/>
        </w:rPr>
        <w:t xml:space="preserve">. </w:t>
      </w:r>
      <w:r w:rsidRPr="00D11709">
        <w:rPr>
          <w:b/>
          <w:bCs/>
        </w:rPr>
        <w:t xml:space="preserve"> </w:t>
      </w:r>
      <w:bookmarkStart w:id="27" w:name="OLE_LINK88"/>
      <w:bookmarkStart w:id="28" w:name="OLE_LINK89"/>
      <w:r w:rsidR="00BC6DAC">
        <w:t>Students are provided c</w:t>
      </w:r>
      <w:r w:rsidR="005B1E89">
        <w:t xml:space="preserve">arefully edited </w:t>
      </w:r>
      <w:r w:rsidR="00C23C97">
        <w:t>lecture</w:t>
      </w:r>
      <w:r w:rsidR="00E24D55">
        <w:t xml:space="preserve"> </w:t>
      </w:r>
      <w:r w:rsidR="00D26A52" w:rsidRPr="00D26A52">
        <w:t>video</w:t>
      </w:r>
      <w:r w:rsidR="00C23C97">
        <w:t>s</w:t>
      </w:r>
      <w:r w:rsidR="00425E25">
        <w:t xml:space="preserve"> </w:t>
      </w:r>
      <w:r w:rsidR="00F84E3C">
        <w:t xml:space="preserve">that </w:t>
      </w:r>
      <w:r w:rsidR="00425E25">
        <w:t>replace “class</w:t>
      </w:r>
      <w:r w:rsidR="00495A35">
        <w:t>,</w:t>
      </w:r>
      <w:r w:rsidR="00425E25">
        <w:t xml:space="preserve">” </w:t>
      </w:r>
      <w:r w:rsidR="00F84E3C">
        <w:t>which</w:t>
      </w:r>
      <w:r w:rsidR="00495A35">
        <w:t xml:space="preserve"> </w:t>
      </w:r>
      <w:r w:rsidR="00425E25">
        <w:t>are always available</w:t>
      </w:r>
      <w:r w:rsidR="002572E7">
        <w:t>, asynchronously.</w:t>
      </w:r>
      <w:r>
        <w:t xml:space="preserve"> </w:t>
      </w:r>
      <w:bookmarkEnd w:id="27"/>
      <w:bookmarkEnd w:id="28"/>
    </w:p>
    <w:p w14:paraId="15581545" w14:textId="41C0FD0A" w:rsidR="00000AE0" w:rsidRPr="00000AE0" w:rsidRDefault="004718D8" w:rsidP="005B4458">
      <w:pPr>
        <w:pStyle w:val="BodyText"/>
        <w:numPr>
          <w:ilvl w:val="0"/>
          <w:numId w:val="7"/>
        </w:numPr>
        <w:rPr>
          <w:b/>
          <w:bCs/>
        </w:rPr>
      </w:pPr>
      <w:r w:rsidRPr="001F45B4">
        <w:rPr>
          <w:b/>
          <w:bCs/>
        </w:rPr>
        <w:t>Allow short breaks during class or exams.</w:t>
      </w:r>
      <w:r>
        <w:t xml:space="preserve">  </w:t>
      </w:r>
      <w:r w:rsidR="004E0D95">
        <w:t xml:space="preserve">Students control </w:t>
      </w:r>
      <w:r w:rsidR="00A2661B">
        <w:t>when they study and when they take breaks</w:t>
      </w:r>
      <w:r w:rsidR="004E0D95">
        <w:t>.  “Double</w:t>
      </w:r>
      <w:r w:rsidR="004D672B">
        <w:t>-</w:t>
      </w:r>
      <w:r w:rsidR="004E0D95">
        <w:t xml:space="preserve">time” is provided for exams, </w:t>
      </w:r>
      <w:r w:rsidR="004D672B">
        <w:t>which gives</w:t>
      </w:r>
      <w:r w:rsidR="004E0D95">
        <w:t xml:space="preserve"> adequate time for breaks</w:t>
      </w:r>
    </w:p>
    <w:p w14:paraId="07703681" w14:textId="3953F1D9" w:rsidR="004718D8" w:rsidRDefault="00000AE0" w:rsidP="005B4458">
      <w:pPr>
        <w:pStyle w:val="BodyText"/>
        <w:numPr>
          <w:ilvl w:val="0"/>
          <w:numId w:val="7"/>
        </w:numPr>
      </w:pPr>
      <w:r w:rsidRPr="00000AE0">
        <w:rPr>
          <w:b/>
          <w:bCs/>
        </w:rPr>
        <w:t>Alternatives for in-class presentations.</w:t>
      </w:r>
      <w:r>
        <w:t xml:space="preserve">  </w:t>
      </w:r>
      <w:r w:rsidR="0029477A">
        <w:t xml:space="preserve">Asynchronous video presentation </w:t>
      </w:r>
      <w:r w:rsidR="00355001">
        <w:t xml:space="preserve">assignments </w:t>
      </w:r>
      <w:r w:rsidR="0029477A">
        <w:t xml:space="preserve">replace </w:t>
      </w:r>
      <w:r w:rsidR="003C211A">
        <w:t>in-class</w:t>
      </w:r>
      <w:r w:rsidR="00244AF2">
        <w:t xml:space="preserve"> </w:t>
      </w:r>
      <w:r w:rsidR="005769F2">
        <w:t xml:space="preserve">“live” </w:t>
      </w:r>
      <w:r w:rsidR="0029477A">
        <w:t>presentations</w:t>
      </w:r>
      <w:r w:rsidR="005769F2">
        <w:t xml:space="preserve"> that students can view </w:t>
      </w:r>
      <w:r w:rsidR="00916CBE">
        <w:t>at</w:t>
      </w:r>
      <w:r w:rsidR="005769F2">
        <w:t xml:space="preserve"> their own time.</w:t>
      </w:r>
    </w:p>
    <w:p w14:paraId="08FE5E03" w14:textId="0FBCAF9E" w:rsidR="003F733F" w:rsidRDefault="003F733F" w:rsidP="005B4458">
      <w:pPr>
        <w:pStyle w:val="BodyText"/>
        <w:numPr>
          <w:ilvl w:val="0"/>
          <w:numId w:val="7"/>
        </w:numPr>
      </w:pPr>
      <w:r w:rsidRPr="003F733F">
        <w:rPr>
          <w:b/>
          <w:bCs/>
        </w:rPr>
        <w:t>Class Notes.</w:t>
      </w:r>
      <w:r>
        <w:t xml:space="preserve">  </w:t>
      </w:r>
      <w:r w:rsidR="0085199A">
        <w:t>Lecture notes are provided</w:t>
      </w:r>
      <w:r w:rsidR="00355001">
        <w:t xml:space="preserve"> for every topic</w:t>
      </w:r>
      <w:r w:rsidR="0085199A">
        <w:t>.  V</w:t>
      </w:r>
      <w:r w:rsidR="000001DC" w:rsidRPr="000001DC">
        <w:t xml:space="preserve">ideo transcripts </w:t>
      </w:r>
      <w:r w:rsidR="0085199A">
        <w:t>are provided</w:t>
      </w:r>
      <w:r w:rsidR="000001DC" w:rsidRPr="000001DC">
        <w:t>.</w:t>
      </w:r>
      <w:r w:rsidR="000001DC">
        <w:t xml:space="preserve">  Students are still </w:t>
      </w:r>
      <w:r w:rsidR="0097531D">
        <w:t>encouraged</w:t>
      </w:r>
      <w:r w:rsidR="000001DC">
        <w:t xml:space="preserve"> to take notes so that they put content into their own context.</w:t>
      </w:r>
      <w:r w:rsidR="000E29F9">
        <w:t xml:space="preserve"> </w:t>
      </w:r>
      <w:bookmarkStart w:id="29" w:name="OLE_LINK35"/>
      <w:bookmarkStart w:id="30" w:name="OLE_LINK36"/>
      <w:bookmarkStart w:id="31" w:name="OLE_LINK50"/>
    </w:p>
    <w:bookmarkEnd w:id="29"/>
    <w:bookmarkEnd w:id="30"/>
    <w:bookmarkEnd w:id="31"/>
    <w:p w14:paraId="149C4931" w14:textId="1B0C25E4" w:rsidR="0070401C" w:rsidRDefault="00F1165E" w:rsidP="005B4458">
      <w:pPr>
        <w:pStyle w:val="BodyText"/>
        <w:numPr>
          <w:ilvl w:val="0"/>
          <w:numId w:val="7"/>
        </w:numPr>
      </w:pPr>
      <w:r w:rsidRPr="00F1165E">
        <w:rPr>
          <w:b/>
          <w:bCs/>
        </w:rPr>
        <w:t>Deadline Modification</w:t>
      </w:r>
      <w:r>
        <w:t xml:space="preserve">.  </w:t>
      </w:r>
      <w:r w:rsidR="00A449FB">
        <w:t>Students are provided t</w:t>
      </w:r>
      <w:r w:rsidR="00125C7C">
        <w:t>wo weeks</w:t>
      </w:r>
      <w:r w:rsidR="00355001">
        <w:t xml:space="preserve"> flexibility</w:t>
      </w:r>
      <w:r w:rsidR="007840C7">
        <w:t xml:space="preserve">, </w:t>
      </w:r>
      <w:r w:rsidR="00355001">
        <w:t xml:space="preserve">instead of the </w:t>
      </w:r>
      <w:r w:rsidR="00A449FB">
        <w:t xml:space="preserve">common </w:t>
      </w:r>
      <w:r w:rsidR="00355001">
        <w:t>SDS 24 to 48 hours flexibility recommendation</w:t>
      </w:r>
      <w:r w:rsidR="00A449FB">
        <w:t>.</w:t>
      </w:r>
      <w:r w:rsidR="00355001">
        <w:t xml:space="preserve">  </w:t>
      </w:r>
      <w:bookmarkStart w:id="32" w:name="OLE_LINK247"/>
      <w:bookmarkStart w:id="33" w:name="OLE_LINK248"/>
      <w:r w:rsidR="00355001">
        <w:t>The extra s</w:t>
      </w:r>
      <w:r w:rsidR="007840C7">
        <w:t xml:space="preserve">econd week </w:t>
      </w:r>
      <w:r w:rsidR="00355001">
        <w:t>is added to the</w:t>
      </w:r>
      <w:r w:rsidR="007840C7">
        <w:t xml:space="preserve"> front end of a topic</w:t>
      </w:r>
      <w:r w:rsidR="00355001">
        <w:t>.</w:t>
      </w:r>
      <w:r w:rsidR="00D74B2C">
        <w:t xml:space="preserve">  Students can do assignments </w:t>
      </w:r>
      <w:r w:rsidR="00A449FB">
        <w:t xml:space="preserve">at </w:t>
      </w:r>
      <w:r w:rsidR="00A44362">
        <w:t>any time</w:t>
      </w:r>
      <w:r w:rsidR="00A449FB">
        <w:t xml:space="preserve"> </w:t>
      </w:r>
      <w:r w:rsidR="00D74B2C">
        <w:t xml:space="preserve">throughout this </w:t>
      </w:r>
      <w:r w:rsidR="00F21C78">
        <w:t>two-week</w:t>
      </w:r>
      <w:r w:rsidR="00D74B2C">
        <w:t xml:space="preserve"> period.</w:t>
      </w:r>
      <w:bookmarkEnd w:id="32"/>
      <w:bookmarkEnd w:id="33"/>
    </w:p>
    <w:p w14:paraId="6444E9E2" w14:textId="746FC929" w:rsidR="009C29FC" w:rsidRDefault="009C29FC" w:rsidP="005B4458">
      <w:pPr>
        <w:pStyle w:val="BodyText"/>
        <w:numPr>
          <w:ilvl w:val="0"/>
          <w:numId w:val="7"/>
        </w:numPr>
      </w:pPr>
      <w:r w:rsidRPr="009C29FC">
        <w:rPr>
          <w:b/>
          <w:bCs/>
        </w:rPr>
        <w:t>Deaf and Hard of Hearing Accommodations.</w:t>
      </w:r>
      <w:r>
        <w:t xml:space="preserve">  </w:t>
      </w:r>
      <w:r w:rsidR="00B033DD">
        <w:t xml:space="preserve">All videos </w:t>
      </w:r>
      <w:r w:rsidR="00F21C78">
        <w:t xml:space="preserve">are carefully recorded and edited.  </w:t>
      </w:r>
      <w:r w:rsidR="00A44362">
        <w:t xml:space="preserve">The instructor’s </w:t>
      </w:r>
      <w:r w:rsidR="00F21C78">
        <w:t>“</w:t>
      </w:r>
      <w:r w:rsidR="00A44362">
        <w:t>v</w:t>
      </w:r>
      <w:r w:rsidR="00F21C78">
        <w:t>oice” is very clear.  All videos are</w:t>
      </w:r>
      <w:r w:rsidR="00B033DD">
        <w:t xml:space="preserve"> captioned.  </w:t>
      </w:r>
      <w:r w:rsidR="00F21C78">
        <w:t>Video t</w:t>
      </w:r>
      <w:r w:rsidR="00B033DD">
        <w:t xml:space="preserve">ranscripts are </w:t>
      </w:r>
      <w:r w:rsidR="00AE1E2A">
        <w:t xml:space="preserve">also </w:t>
      </w:r>
      <w:r w:rsidR="00B033DD">
        <w:t>provided</w:t>
      </w:r>
      <w:r w:rsidR="00883B8C">
        <w:t>.</w:t>
      </w:r>
    </w:p>
    <w:p w14:paraId="79A2E24F" w14:textId="361EDA8B" w:rsidR="00F21C78" w:rsidRDefault="0067573E" w:rsidP="009068CE">
      <w:pPr>
        <w:pStyle w:val="BodyText"/>
        <w:numPr>
          <w:ilvl w:val="0"/>
          <w:numId w:val="7"/>
        </w:numPr>
      </w:pPr>
      <w:bookmarkStart w:id="34" w:name="OLE_LINK260"/>
      <w:bookmarkStart w:id="35" w:name="OLE_LINK261"/>
      <w:bookmarkEnd w:id="22"/>
      <w:bookmarkEnd w:id="23"/>
      <w:r w:rsidRPr="00D175A0">
        <w:rPr>
          <w:b/>
          <w:bCs/>
        </w:rPr>
        <w:t>Disability-Related Absence and Deadline Modification (DRADM).</w:t>
      </w:r>
      <w:r>
        <w:t xml:space="preserve">  </w:t>
      </w:r>
      <w:r w:rsidR="00D175A0">
        <w:t xml:space="preserve">Students are provided two weeks for every topic, which they can begin and complete at any time during these two weeks.  The extra second week is added to the front end of a topic.  Students can set their own deadline anytime within the two weeks.  Given this flexibility, the only problem seems to stem from students with poor time-management skills; students </w:t>
      </w:r>
      <w:r w:rsidR="008A4D36">
        <w:t xml:space="preserve">who </w:t>
      </w:r>
      <w:r w:rsidR="00D175A0">
        <w:t>choose to wait until the last day.</w:t>
      </w:r>
      <w:bookmarkEnd w:id="34"/>
      <w:bookmarkEnd w:id="35"/>
      <w:r w:rsidR="00491AD6">
        <w:t xml:space="preserve"> (Online principle #2.)</w:t>
      </w:r>
    </w:p>
    <w:p w14:paraId="679E4BD1" w14:textId="02CBE60B" w:rsidR="009C29FC" w:rsidRDefault="009C29FC" w:rsidP="00871A10">
      <w:pPr>
        <w:pStyle w:val="BodyText"/>
        <w:numPr>
          <w:ilvl w:val="0"/>
          <w:numId w:val="7"/>
        </w:numPr>
      </w:pPr>
      <w:bookmarkStart w:id="36" w:name="OLE_LINK257"/>
      <w:bookmarkStart w:id="37" w:name="OLE_LINK258"/>
      <w:bookmarkStart w:id="38" w:name="OLE_LINK259"/>
      <w:r w:rsidRPr="00871A10">
        <w:rPr>
          <w:b/>
          <w:bCs/>
        </w:rPr>
        <w:t>E-text for required textbooks.</w:t>
      </w:r>
      <w:r>
        <w:t xml:space="preserve">  </w:t>
      </w:r>
      <w:r w:rsidR="00E504CC">
        <w:t>S</w:t>
      </w:r>
      <w:r w:rsidR="0016345C">
        <w:t>elect</w:t>
      </w:r>
      <w:r w:rsidR="00E504CC">
        <w:t>ed</w:t>
      </w:r>
      <w:r w:rsidR="0016345C">
        <w:t xml:space="preserve"> textbooks</w:t>
      </w:r>
      <w:r w:rsidR="00E504CC">
        <w:t xml:space="preserve"> have</w:t>
      </w:r>
      <w:r w:rsidR="0016345C">
        <w:t xml:space="preserve"> e-text</w:t>
      </w:r>
      <w:r w:rsidR="00E504CC">
        <w:t>s</w:t>
      </w:r>
      <w:r w:rsidR="0016345C">
        <w:t xml:space="preserve"> available. </w:t>
      </w:r>
    </w:p>
    <w:p w14:paraId="0579A577" w14:textId="4894DEDD" w:rsidR="009C29FC" w:rsidRDefault="009C29FC" w:rsidP="00D3030A">
      <w:pPr>
        <w:pStyle w:val="BodyText"/>
        <w:numPr>
          <w:ilvl w:val="0"/>
          <w:numId w:val="7"/>
        </w:numPr>
      </w:pPr>
      <w:bookmarkStart w:id="39" w:name="OLE_LINK109"/>
      <w:bookmarkStart w:id="40" w:name="OLE_LINK110"/>
      <w:r w:rsidRPr="009C29FC">
        <w:rPr>
          <w:b/>
          <w:bCs/>
        </w:rPr>
        <w:t>Extended time for exams and quizzes</w:t>
      </w:r>
      <w:r w:rsidR="00396F26">
        <w:rPr>
          <w:b/>
          <w:bCs/>
        </w:rPr>
        <w:t xml:space="preserve"> (</w:t>
      </w:r>
      <w:r w:rsidR="006703DE">
        <w:rPr>
          <w:b/>
          <w:bCs/>
        </w:rPr>
        <w:t>and no evening exams</w:t>
      </w:r>
      <w:r>
        <w:t>.</w:t>
      </w:r>
      <w:r w:rsidR="00396F26">
        <w:t>)</w:t>
      </w:r>
      <w:r>
        <w:t xml:space="preserve"> </w:t>
      </w:r>
      <w:bookmarkStart w:id="41" w:name="OLE_LINK111"/>
      <w:bookmarkStart w:id="42" w:name="OLE_LINK112"/>
      <w:r w:rsidR="00310E41">
        <w:t>Double-time is provided for all exams</w:t>
      </w:r>
      <w:r w:rsidR="00E620AC">
        <w:t>, and to all students</w:t>
      </w:r>
      <w:r w:rsidR="00ED28AB">
        <w:t>.  This</w:t>
      </w:r>
      <w:r w:rsidR="006066C8">
        <w:t xml:space="preserve"> purposely designed and built-in accommodation</w:t>
      </w:r>
      <w:r w:rsidR="00FA4D66">
        <w:t>, meaning an extra hour for a one-hour exam,</w:t>
      </w:r>
      <w:r w:rsidR="006066C8">
        <w:t xml:space="preserve"> recognizes SDS typical exam accommodation requests</w:t>
      </w:r>
      <w:r w:rsidR="003E5816">
        <w:t xml:space="preserve"> and other non-official student </w:t>
      </w:r>
      <w:r w:rsidR="00307BB2">
        <w:t>situations</w:t>
      </w:r>
      <w:r w:rsidR="003E5816">
        <w:t xml:space="preserve"> that arise</w:t>
      </w:r>
      <w:r w:rsidR="00310E41">
        <w:t xml:space="preserve">. Exams are timed, but available to the student for at least five to seven days.  Students choose their best place and time to take exams within the five-to-seven-day period, </w:t>
      </w:r>
      <w:r w:rsidR="00E24418">
        <w:t xml:space="preserve">hopefully </w:t>
      </w:r>
      <w:r w:rsidR="00310E41">
        <w:t xml:space="preserve">at a time </w:t>
      </w:r>
      <w:r w:rsidR="00DD74D1">
        <w:t xml:space="preserve">and place </w:t>
      </w:r>
      <w:r w:rsidR="00310E41">
        <w:t>where they are most relaxed and ready.  Students can use any course materials, for example</w:t>
      </w:r>
      <w:r w:rsidR="005D5D37">
        <w:t>,</w:t>
      </w:r>
      <w:r w:rsidR="007243D6">
        <w:t xml:space="preserve"> any </w:t>
      </w:r>
      <w:r w:rsidR="00310E41">
        <w:t>notes and computer, while taking their exam</w:t>
      </w:r>
      <w:r w:rsidR="00C57759">
        <w:t>, which reduce</w:t>
      </w:r>
      <w:r w:rsidR="00AD6E1A">
        <w:t>s</w:t>
      </w:r>
      <w:r w:rsidR="00C57759">
        <w:t xml:space="preserve"> exam “anxiet</w:t>
      </w:r>
      <w:r w:rsidR="00AD6E1A">
        <w:t>ies</w:t>
      </w:r>
      <w:r w:rsidR="00C57759">
        <w:t xml:space="preserve">.” </w:t>
      </w:r>
      <w:r w:rsidR="00C222CB" w:rsidRPr="00C222CB">
        <w:t>Relative to quizzes, “quizzes” are not timed</w:t>
      </w:r>
      <w:r w:rsidR="001D3E93">
        <w:t>, and they are available for tw</w:t>
      </w:r>
      <w:r w:rsidR="001B6B55">
        <w:t>o w</w:t>
      </w:r>
      <w:r w:rsidR="001D3E93">
        <w:t>eek</w:t>
      </w:r>
      <w:r w:rsidR="001B6B55">
        <w:t>s</w:t>
      </w:r>
      <w:r w:rsidR="00AE32D3">
        <w:t xml:space="preserve"> and can even be repeated by the student</w:t>
      </w:r>
      <w:r w:rsidR="00C222CB" w:rsidRPr="00C222CB">
        <w:t>.</w:t>
      </w:r>
      <w:r w:rsidR="00404375">
        <w:t xml:space="preserve"> </w:t>
      </w:r>
      <w:bookmarkEnd w:id="41"/>
      <w:bookmarkEnd w:id="42"/>
    </w:p>
    <w:bookmarkEnd w:id="39"/>
    <w:bookmarkEnd w:id="40"/>
    <w:p w14:paraId="5495B975" w14:textId="3E6CF0AF" w:rsidR="009C29FC" w:rsidRDefault="009C29FC" w:rsidP="005B4458">
      <w:pPr>
        <w:pStyle w:val="BodyText"/>
        <w:numPr>
          <w:ilvl w:val="0"/>
          <w:numId w:val="7"/>
        </w:numPr>
      </w:pPr>
      <w:r w:rsidRPr="009C29FC">
        <w:rPr>
          <w:b/>
          <w:bCs/>
        </w:rPr>
        <w:t>Grammar/Spelling</w:t>
      </w:r>
      <w:r>
        <w:t xml:space="preserve">.  </w:t>
      </w:r>
      <w:bookmarkStart w:id="43" w:name="OLE_LINK94"/>
      <w:bookmarkStart w:id="44" w:name="OLE_LINK95"/>
      <w:r w:rsidR="0085102D">
        <w:t>S</w:t>
      </w:r>
      <w:r w:rsidR="0032238E" w:rsidRPr="0032238E">
        <w:t>tudent</w:t>
      </w:r>
      <w:r w:rsidR="0085102D">
        <w:t>s</w:t>
      </w:r>
      <w:r w:rsidR="0032238E" w:rsidRPr="0032238E">
        <w:t xml:space="preserve"> </w:t>
      </w:r>
      <w:r w:rsidR="0085102D">
        <w:t>can</w:t>
      </w:r>
      <w:r w:rsidR="0032238E" w:rsidRPr="0032238E">
        <w:t xml:space="preserve"> use Grammar/Spelling checkers on their computer</w:t>
      </w:r>
      <w:bookmarkStart w:id="45" w:name="OLE_LINK80"/>
      <w:bookmarkStart w:id="46" w:name="OLE_LINK81"/>
      <w:bookmarkEnd w:id="43"/>
      <w:bookmarkEnd w:id="44"/>
    </w:p>
    <w:bookmarkEnd w:id="45"/>
    <w:bookmarkEnd w:id="46"/>
    <w:p w14:paraId="42DA4425" w14:textId="1107B880" w:rsidR="009C29FC" w:rsidRDefault="009C29FC" w:rsidP="006C73CC">
      <w:pPr>
        <w:pStyle w:val="BodyText"/>
        <w:numPr>
          <w:ilvl w:val="0"/>
          <w:numId w:val="7"/>
        </w:numPr>
      </w:pPr>
      <w:r>
        <w:rPr>
          <w:b/>
          <w:bCs/>
        </w:rPr>
        <w:t>Large print</w:t>
      </w:r>
      <w:r w:rsidR="00C27B71">
        <w:rPr>
          <w:b/>
          <w:bCs/>
        </w:rPr>
        <w:t xml:space="preserve">.  </w:t>
      </w:r>
      <w:r w:rsidR="00AB1CC7">
        <w:t>C</w:t>
      </w:r>
      <w:r w:rsidR="0023725D">
        <w:t>ourse</w:t>
      </w:r>
      <w:r w:rsidR="00AB1CC7">
        <w:t xml:space="preserve"> materials are</w:t>
      </w:r>
      <w:r w:rsidR="0023725D">
        <w:t xml:space="preserve"> </w:t>
      </w:r>
      <w:r w:rsidR="00AB1CC7">
        <w:t>all</w:t>
      </w:r>
      <w:r w:rsidR="0023725D">
        <w:t xml:space="preserve"> </w:t>
      </w:r>
      <w:r w:rsidR="00AB1CC7">
        <w:t>“</w:t>
      </w:r>
      <w:r w:rsidR="0023725D">
        <w:t>digital.</w:t>
      </w:r>
      <w:r w:rsidR="00AB1CC7">
        <w:t>”</w:t>
      </w:r>
      <w:r w:rsidR="0023725D">
        <w:t xml:space="preserve"> </w:t>
      </w:r>
      <w:r w:rsidR="00AB1CC7">
        <w:t xml:space="preserve">Students can </w:t>
      </w:r>
      <w:r w:rsidR="00301782">
        <w:t xml:space="preserve">control </w:t>
      </w:r>
      <w:r w:rsidR="00AB1CC7">
        <w:t xml:space="preserve">size by learning how to use </w:t>
      </w:r>
      <w:r w:rsidR="00301782">
        <w:t xml:space="preserve">their </w:t>
      </w:r>
      <w:r w:rsidR="00C27B71">
        <w:t>computer</w:t>
      </w:r>
      <w:r w:rsidR="00CD2886">
        <w:t>’s “</w:t>
      </w:r>
      <w:r w:rsidR="00C27B71">
        <w:t>zoom</w:t>
      </w:r>
      <w:r w:rsidR="00CD2886">
        <w:t>” features, magnify</w:t>
      </w:r>
      <w:r w:rsidR="001B6B55">
        <w:t>ing</w:t>
      </w:r>
      <w:r w:rsidR="00CD2886">
        <w:t xml:space="preserve"> </w:t>
      </w:r>
      <w:r w:rsidR="00C27B71">
        <w:t>anything displayed on the screen</w:t>
      </w:r>
      <w:r w:rsidR="00301782">
        <w:t>.</w:t>
      </w:r>
      <w:r w:rsidR="006C73CC">
        <w:t xml:space="preserve"> </w:t>
      </w:r>
    </w:p>
    <w:p w14:paraId="67FA8580" w14:textId="18649B15" w:rsidR="009C29FC" w:rsidRDefault="009C29FC" w:rsidP="005B4458">
      <w:pPr>
        <w:pStyle w:val="BodyText"/>
        <w:numPr>
          <w:ilvl w:val="0"/>
          <w:numId w:val="7"/>
        </w:numPr>
      </w:pPr>
      <w:r w:rsidRPr="00042ACD">
        <w:rPr>
          <w:b/>
          <w:bCs/>
        </w:rPr>
        <w:t>Memory Aid.</w:t>
      </w:r>
      <w:r>
        <w:t xml:space="preserve">  </w:t>
      </w:r>
      <w:bookmarkStart w:id="47" w:name="OLE_LINK90"/>
      <w:bookmarkStart w:id="48" w:name="OLE_LINK91"/>
      <w:r w:rsidR="00652325">
        <w:t xml:space="preserve">Students </w:t>
      </w:r>
      <w:r w:rsidR="009C3515">
        <w:t>can</w:t>
      </w:r>
      <w:r w:rsidR="00652325">
        <w:t xml:space="preserve"> use</w:t>
      </w:r>
      <w:r w:rsidR="00E76ABC">
        <w:t xml:space="preserve"> </w:t>
      </w:r>
      <w:r w:rsidR="00E17BD0">
        <w:t>notes</w:t>
      </w:r>
      <w:r w:rsidR="0041226B">
        <w:t>, textbook</w:t>
      </w:r>
      <w:r w:rsidR="005573AD">
        <w:t>s</w:t>
      </w:r>
      <w:r w:rsidR="0041226B">
        <w:t xml:space="preserve">, and other course materials </w:t>
      </w:r>
      <w:r w:rsidR="00E17BD0">
        <w:t>for exams and assignments.</w:t>
      </w:r>
      <w:bookmarkStart w:id="49" w:name="OLE_LINK86"/>
      <w:bookmarkStart w:id="50" w:name="OLE_LINK87"/>
      <w:bookmarkEnd w:id="47"/>
      <w:bookmarkEnd w:id="48"/>
    </w:p>
    <w:bookmarkEnd w:id="49"/>
    <w:bookmarkEnd w:id="50"/>
    <w:p w14:paraId="65A49314" w14:textId="6222AAAE" w:rsidR="00645E9A" w:rsidRPr="00DB7F1E" w:rsidRDefault="00042ACD" w:rsidP="005B4458">
      <w:pPr>
        <w:pStyle w:val="ListParagraph"/>
        <w:numPr>
          <w:ilvl w:val="0"/>
          <w:numId w:val="7"/>
        </w:numPr>
        <w:rPr>
          <w:rFonts w:ascii="Wingdings" w:eastAsia="Times New Roman" w:hAnsi="Wingdings" w:cs="Calibri"/>
          <w:color w:val="000000"/>
        </w:rPr>
      </w:pPr>
      <w:r w:rsidRPr="00DB7F1E">
        <w:rPr>
          <w:b/>
          <w:bCs/>
        </w:rPr>
        <w:t>Preferential Seating.</w:t>
      </w:r>
      <w:r>
        <w:t xml:space="preserve">  </w:t>
      </w:r>
      <w:r w:rsidR="00B4232C">
        <w:t>Students c</w:t>
      </w:r>
      <w:r w:rsidR="00A224A4">
        <w:t>ontrol where they sit</w:t>
      </w:r>
      <w:r w:rsidR="00B4232C">
        <w:t xml:space="preserve">.  </w:t>
      </w:r>
      <w:r w:rsidR="00DD0C98" w:rsidRPr="00DD0C98">
        <w:t xml:space="preserve">For exams, </w:t>
      </w:r>
      <w:r w:rsidR="000162FE">
        <w:t>student</w:t>
      </w:r>
      <w:r w:rsidR="002E4CD0">
        <w:t>s</w:t>
      </w:r>
      <w:r w:rsidR="000162FE">
        <w:t xml:space="preserve"> </w:t>
      </w:r>
      <w:r w:rsidR="009D67A8">
        <w:t xml:space="preserve">are told that they </w:t>
      </w:r>
      <w:r w:rsidR="00DD0C98" w:rsidRPr="00DD0C98">
        <w:t xml:space="preserve">cannot </w:t>
      </w:r>
      <w:r w:rsidR="00645E9A">
        <w:t>have anyone sitting next to them that might make it look like they are cheating.</w:t>
      </w:r>
    </w:p>
    <w:p w14:paraId="71A9D61D" w14:textId="3B85A5BA" w:rsidR="00042ACD" w:rsidRDefault="00042ACD" w:rsidP="005B4458">
      <w:pPr>
        <w:pStyle w:val="BodyText"/>
        <w:numPr>
          <w:ilvl w:val="0"/>
          <w:numId w:val="7"/>
        </w:numPr>
      </w:pPr>
      <w:r w:rsidRPr="00042ACD">
        <w:rPr>
          <w:b/>
          <w:bCs/>
        </w:rPr>
        <w:t>Priority Registration.</w:t>
      </w:r>
      <w:r>
        <w:t xml:space="preserve">  </w:t>
      </w:r>
      <w:r w:rsidR="00BF7F07">
        <w:t>This is n</w:t>
      </w:r>
      <w:r>
        <w:t xml:space="preserve">ot </w:t>
      </w:r>
      <w:r w:rsidR="00E96A43">
        <w:t>the</w:t>
      </w:r>
      <w:r>
        <w:t xml:space="preserve"> instructor’s issue.</w:t>
      </w:r>
      <w:r w:rsidR="0041128A">
        <w:t xml:space="preserve">  </w:t>
      </w:r>
    </w:p>
    <w:p w14:paraId="086E5B1F" w14:textId="74FED1E5" w:rsidR="00534D2D" w:rsidRDefault="0009005A" w:rsidP="005B4458">
      <w:pPr>
        <w:pStyle w:val="BodyText"/>
        <w:numPr>
          <w:ilvl w:val="0"/>
          <w:numId w:val="7"/>
        </w:numPr>
      </w:pPr>
      <w:r w:rsidRPr="0009005A">
        <w:rPr>
          <w:b/>
          <w:bCs/>
        </w:rPr>
        <w:t>Reduced distraction environment for exams and quizzes</w:t>
      </w:r>
      <w:r>
        <w:t>.</w:t>
      </w:r>
      <w:r w:rsidR="00854526">
        <w:t xml:space="preserve"> </w:t>
      </w:r>
      <w:r w:rsidR="006415CE">
        <w:t xml:space="preserve">Students are encouraged to choose and control their </w:t>
      </w:r>
      <w:r w:rsidR="00C47776">
        <w:t xml:space="preserve">own </w:t>
      </w:r>
      <w:r w:rsidR="00C47776" w:rsidRPr="00592BB5">
        <w:t>environment</w:t>
      </w:r>
      <w:r w:rsidR="00592BB5" w:rsidRPr="00592BB5">
        <w:t xml:space="preserve"> for exams, quizzes, and </w:t>
      </w:r>
      <w:r w:rsidR="00E754AA">
        <w:t>learning</w:t>
      </w:r>
      <w:r w:rsidR="00592BB5" w:rsidRPr="00592BB5">
        <w:t xml:space="preserve">. </w:t>
      </w:r>
      <w:bookmarkStart w:id="51" w:name="OLE_LINK115"/>
      <w:bookmarkStart w:id="52" w:name="OLE_LINK116"/>
      <w:r w:rsidR="006415CE">
        <w:t>The university “test center” is not used.</w:t>
      </w:r>
    </w:p>
    <w:bookmarkEnd w:id="51"/>
    <w:bookmarkEnd w:id="52"/>
    <w:p w14:paraId="47905123" w14:textId="09B498E7" w:rsidR="0009005A" w:rsidRDefault="0009005A" w:rsidP="0097148F">
      <w:pPr>
        <w:pStyle w:val="BodyText"/>
        <w:numPr>
          <w:ilvl w:val="0"/>
          <w:numId w:val="7"/>
        </w:numPr>
      </w:pPr>
      <w:r w:rsidRPr="00B70D22">
        <w:rPr>
          <w:b/>
          <w:bCs/>
        </w:rPr>
        <w:t>Scribe for Essay Exams</w:t>
      </w:r>
      <w:r>
        <w:t xml:space="preserve">. </w:t>
      </w:r>
      <w:r w:rsidR="00382561">
        <w:t>Essay exams are not used.</w:t>
      </w:r>
    </w:p>
    <w:p w14:paraId="4AF9EEEA" w14:textId="3D3FEDB6" w:rsidR="0009005A" w:rsidRDefault="00B70D22" w:rsidP="005B4458">
      <w:pPr>
        <w:pStyle w:val="BodyText"/>
        <w:numPr>
          <w:ilvl w:val="0"/>
          <w:numId w:val="7"/>
        </w:numPr>
      </w:pPr>
      <w:r w:rsidRPr="0080513D">
        <w:rPr>
          <w:b/>
          <w:bCs/>
        </w:rPr>
        <w:t>Scribe for Scantron</w:t>
      </w:r>
      <w:r>
        <w:t xml:space="preserve">. </w:t>
      </w:r>
      <w:r w:rsidR="0009113E">
        <w:t>A</w:t>
      </w:r>
      <w:r w:rsidR="00C36AE7">
        <w:t xml:space="preserve"> Scranton</w:t>
      </w:r>
      <w:r w:rsidR="0009113E">
        <w:t xml:space="preserve"> is not used.</w:t>
      </w:r>
    </w:p>
    <w:p w14:paraId="026385F8" w14:textId="29B84B6D" w:rsidR="00B70D22" w:rsidRPr="0080513D" w:rsidRDefault="0080513D" w:rsidP="005B4458">
      <w:pPr>
        <w:pStyle w:val="BodyText"/>
        <w:numPr>
          <w:ilvl w:val="0"/>
          <w:numId w:val="7"/>
        </w:numPr>
        <w:rPr>
          <w:b/>
          <w:bCs/>
        </w:rPr>
      </w:pPr>
      <w:r w:rsidRPr="0080513D">
        <w:rPr>
          <w:b/>
          <w:bCs/>
        </w:rPr>
        <w:t>Use of a calculator</w:t>
      </w:r>
      <w:r w:rsidR="003C1090">
        <w:rPr>
          <w:b/>
          <w:bCs/>
        </w:rPr>
        <w:t xml:space="preserve">. </w:t>
      </w:r>
      <w:r w:rsidR="00914273">
        <w:t>T</w:t>
      </w:r>
      <w:r w:rsidR="00AE6EE2">
        <w:t>he College of Business</w:t>
      </w:r>
      <w:r w:rsidR="00914273">
        <w:t xml:space="preserve"> recommends</w:t>
      </w:r>
      <w:r w:rsidR="00AE6EE2">
        <w:t xml:space="preserve"> Microsoft Excel.</w:t>
      </w:r>
    </w:p>
    <w:p w14:paraId="13C7F222" w14:textId="530835DE" w:rsidR="0080513D" w:rsidRPr="003C1090" w:rsidRDefault="0080513D" w:rsidP="005B4458">
      <w:pPr>
        <w:pStyle w:val="BodyText"/>
        <w:numPr>
          <w:ilvl w:val="0"/>
          <w:numId w:val="7"/>
        </w:numPr>
      </w:pPr>
      <w:r w:rsidRPr="0080513D">
        <w:rPr>
          <w:b/>
          <w:bCs/>
        </w:rPr>
        <w:t>Use of a computer or other adaptive equipment for exams</w:t>
      </w:r>
      <w:r>
        <w:rPr>
          <w:b/>
          <w:bCs/>
        </w:rPr>
        <w:t xml:space="preserve">.  </w:t>
      </w:r>
      <w:r w:rsidR="00A26A41">
        <w:t>Students in online courses are expected to have access to a computer.</w:t>
      </w:r>
      <w:r w:rsidR="00584C70" w:rsidRPr="00584C70">
        <w:t xml:space="preserve">  </w:t>
      </w:r>
      <w:bookmarkStart w:id="53" w:name="OLE_LINK262"/>
      <w:bookmarkStart w:id="54" w:name="OLE_LINK263"/>
    </w:p>
    <w:bookmarkEnd w:id="53"/>
    <w:bookmarkEnd w:id="54"/>
    <w:p w14:paraId="79D2B3C7" w14:textId="103AF51C" w:rsidR="00BB02EC" w:rsidRDefault="0080513D" w:rsidP="003F2AD0">
      <w:pPr>
        <w:pStyle w:val="BodyText"/>
        <w:numPr>
          <w:ilvl w:val="0"/>
          <w:numId w:val="7"/>
        </w:numPr>
      </w:pPr>
      <w:r w:rsidRPr="00AA5B55">
        <w:rPr>
          <w:b/>
          <w:bCs/>
        </w:rPr>
        <w:t>World Language Substitution Courses.</w:t>
      </w:r>
      <w:r>
        <w:t xml:space="preserve">  </w:t>
      </w:r>
      <w:r w:rsidR="00401467">
        <w:t>Does not appl</w:t>
      </w:r>
      <w:r w:rsidR="009558DA">
        <w:t>y</w:t>
      </w:r>
      <w:r w:rsidR="00B23545">
        <w:t>.</w:t>
      </w:r>
    </w:p>
    <w:p w14:paraId="5E9A291A" w14:textId="42D83C18" w:rsidR="005A2E77" w:rsidRPr="00FF1277" w:rsidRDefault="00BB02EC" w:rsidP="00FF1277">
      <w:pPr>
        <w:pStyle w:val="BodyText"/>
        <w:numPr>
          <w:ilvl w:val="0"/>
          <w:numId w:val="7"/>
        </w:numPr>
      </w:pPr>
      <w:r w:rsidRPr="00F25E90">
        <w:rPr>
          <w:b/>
          <w:bCs/>
        </w:rPr>
        <w:t xml:space="preserve">Religious Holiday Accommodations.  </w:t>
      </w:r>
      <w:r w:rsidR="00F117C9">
        <w:t>I</w:t>
      </w:r>
      <w:r w:rsidR="00F25E90">
        <w:t xml:space="preserve"> am unaware of any religious holiday that is longer than two weeks long, and prevents someone </w:t>
      </w:r>
      <w:r w:rsidR="002E402B">
        <w:t>from</w:t>
      </w:r>
      <w:r w:rsidR="00F25E90">
        <w:t xml:space="preserve"> stud</w:t>
      </w:r>
      <w:r w:rsidR="002E402B">
        <w:t>ying</w:t>
      </w:r>
      <w:r w:rsidR="00F25E90">
        <w:t>.</w:t>
      </w:r>
      <w:bookmarkEnd w:id="36"/>
      <w:bookmarkEnd w:id="37"/>
      <w:bookmarkEnd w:id="38"/>
      <w:bookmarkEnd w:id="2"/>
      <w:bookmarkEnd w:id="3"/>
    </w:p>
    <w:sectPr w:rsidR="005A2E77" w:rsidRPr="00FF1277" w:rsidSect="00AA5B5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Text Pro">
    <w:panose1 w:val="02050603050505020204"/>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00000003"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33D7E"/>
    <w:multiLevelType w:val="hybridMultilevel"/>
    <w:tmpl w:val="83A0F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2EC0A1D"/>
    <w:multiLevelType w:val="hybridMultilevel"/>
    <w:tmpl w:val="4734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A630E"/>
    <w:multiLevelType w:val="hybridMultilevel"/>
    <w:tmpl w:val="AB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93935"/>
    <w:multiLevelType w:val="hybridMultilevel"/>
    <w:tmpl w:val="F474B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C6774"/>
    <w:multiLevelType w:val="hybridMultilevel"/>
    <w:tmpl w:val="171E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70A16"/>
    <w:multiLevelType w:val="hybridMultilevel"/>
    <w:tmpl w:val="556EEE5A"/>
    <w:lvl w:ilvl="0" w:tplc="B9E40E74">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D0"/>
    <w:rsid w:val="000001DC"/>
    <w:rsid w:val="00000AE0"/>
    <w:rsid w:val="000063DA"/>
    <w:rsid w:val="000162FE"/>
    <w:rsid w:val="00022049"/>
    <w:rsid w:val="00022E92"/>
    <w:rsid w:val="00026EBC"/>
    <w:rsid w:val="00030CD0"/>
    <w:rsid w:val="000375BE"/>
    <w:rsid w:val="000375DF"/>
    <w:rsid w:val="000418FF"/>
    <w:rsid w:val="00042ACD"/>
    <w:rsid w:val="00053874"/>
    <w:rsid w:val="0005595B"/>
    <w:rsid w:val="0005637D"/>
    <w:rsid w:val="00057047"/>
    <w:rsid w:val="0006036D"/>
    <w:rsid w:val="00060CB5"/>
    <w:rsid w:val="00063DC7"/>
    <w:rsid w:val="00073D26"/>
    <w:rsid w:val="0009005A"/>
    <w:rsid w:val="0009113E"/>
    <w:rsid w:val="00091FE2"/>
    <w:rsid w:val="000927CE"/>
    <w:rsid w:val="000A1327"/>
    <w:rsid w:val="000A34E9"/>
    <w:rsid w:val="000A65FB"/>
    <w:rsid w:val="000B0464"/>
    <w:rsid w:val="000B4A86"/>
    <w:rsid w:val="000B5167"/>
    <w:rsid w:val="000B7111"/>
    <w:rsid w:val="000C0EFD"/>
    <w:rsid w:val="000D0099"/>
    <w:rsid w:val="000D3EF5"/>
    <w:rsid w:val="000D483D"/>
    <w:rsid w:val="000E29F9"/>
    <w:rsid w:val="000E5AD9"/>
    <w:rsid w:val="000F7887"/>
    <w:rsid w:val="00100F39"/>
    <w:rsid w:val="0010125A"/>
    <w:rsid w:val="00106B71"/>
    <w:rsid w:val="001070CC"/>
    <w:rsid w:val="001075FD"/>
    <w:rsid w:val="00110C03"/>
    <w:rsid w:val="00111248"/>
    <w:rsid w:val="001136FC"/>
    <w:rsid w:val="00114B29"/>
    <w:rsid w:val="001213F9"/>
    <w:rsid w:val="00121829"/>
    <w:rsid w:val="001248F5"/>
    <w:rsid w:val="00125216"/>
    <w:rsid w:val="00125C7C"/>
    <w:rsid w:val="0013158B"/>
    <w:rsid w:val="00140FC6"/>
    <w:rsid w:val="00141484"/>
    <w:rsid w:val="001421B8"/>
    <w:rsid w:val="00147760"/>
    <w:rsid w:val="00152A81"/>
    <w:rsid w:val="00160DB8"/>
    <w:rsid w:val="0016146D"/>
    <w:rsid w:val="0016345C"/>
    <w:rsid w:val="00174ABB"/>
    <w:rsid w:val="00175413"/>
    <w:rsid w:val="00177BD7"/>
    <w:rsid w:val="001805EB"/>
    <w:rsid w:val="0019009E"/>
    <w:rsid w:val="001901F2"/>
    <w:rsid w:val="00196FCD"/>
    <w:rsid w:val="001B488E"/>
    <w:rsid w:val="001B6B55"/>
    <w:rsid w:val="001B7541"/>
    <w:rsid w:val="001C1E5B"/>
    <w:rsid w:val="001D3E93"/>
    <w:rsid w:val="001D4703"/>
    <w:rsid w:val="001D62CE"/>
    <w:rsid w:val="001F45B4"/>
    <w:rsid w:val="001F6B84"/>
    <w:rsid w:val="002001E9"/>
    <w:rsid w:val="00200528"/>
    <w:rsid w:val="00216329"/>
    <w:rsid w:val="00221655"/>
    <w:rsid w:val="00222621"/>
    <w:rsid w:val="00225DCB"/>
    <w:rsid w:val="00231C1A"/>
    <w:rsid w:val="00233B7D"/>
    <w:rsid w:val="00234B71"/>
    <w:rsid w:val="00235CDC"/>
    <w:rsid w:val="0023725D"/>
    <w:rsid w:val="00243744"/>
    <w:rsid w:val="00244AF2"/>
    <w:rsid w:val="00245EE4"/>
    <w:rsid w:val="002510B6"/>
    <w:rsid w:val="00252AFE"/>
    <w:rsid w:val="00256295"/>
    <w:rsid w:val="002568F4"/>
    <w:rsid w:val="00257053"/>
    <w:rsid w:val="002572E7"/>
    <w:rsid w:val="00257E5A"/>
    <w:rsid w:val="00284155"/>
    <w:rsid w:val="0029477A"/>
    <w:rsid w:val="002956F4"/>
    <w:rsid w:val="0029781B"/>
    <w:rsid w:val="002A77BE"/>
    <w:rsid w:val="002B356D"/>
    <w:rsid w:val="002B5C76"/>
    <w:rsid w:val="002B6540"/>
    <w:rsid w:val="002C1A01"/>
    <w:rsid w:val="002D634C"/>
    <w:rsid w:val="002E1AB2"/>
    <w:rsid w:val="002E402B"/>
    <w:rsid w:val="002E4CD0"/>
    <w:rsid w:val="002E68D2"/>
    <w:rsid w:val="002F4141"/>
    <w:rsid w:val="002F59E2"/>
    <w:rsid w:val="00301782"/>
    <w:rsid w:val="00307BB2"/>
    <w:rsid w:val="00310E41"/>
    <w:rsid w:val="00317FF6"/>
    <w:rsid w:val="003219A8"/>
    <w:rsid w:val="0032238E"/>
    <w:rsid w:val="0033494B"/>
    <w:rsid w:val="00341AD3"/>
    <w:rsid w:val="003426D0"/>
    <w:rsid w:val="00342DE4"/>
    <w:rsid w:val="00345895"/>
    <w:rsid w:val="0035201C"/>
    <w:rsid w:val="00353C29"/>
    <w:rsid w:val="00355001"/>
    <w:rsid w:val="00360079"/>
    <w:rsid w:val="00360116"/>
    <w:rsid w:val="00362516"/>
    <w:rsid w:val="00370070"/>
    <w:rsid w:val="00371B3B"/>
    <w:rsid w:val="00376BDF"/>
    <w:rsid w:val="003776B9"/>
    <w:rsid w:val="003777D7"/>
    <w:rsid w:val="003815B3"/>
    <w:rsid w:val="00382561"/>
    <w:rsid w:val="00385E08"/>
    <w:rsid w:val="00393B0A"/>
    <w:rsid w:val="00396F26"/>
    <w:rsid w:val="003A27E6"/>
    <w:rsid w:val="003A62C2"/>
    <w:rsid w:val="003B65AC"/>
    <w:rsid w:val="003B7889"/>
    <w:rsid w:val="003C1090"/>
    <w:rsid w:val="003C1BD7"/>
    <w:rsid w:val="003C211A"/>
    <w:rsid w:val="003C2537"/>
    <w:rsid w:val="003C264D"/>
    <w:rsid w:val="003C3535"/>
    <w:rsid w:val="003C3625"/>
    <w:rsid w:val="003C4F91"/>
    <w:rsid w:val="003D4883"/>
    <w:rsid w:val="003D6178"/>
    <w:rsid w:val="003E0EE3"/>
    <w:rsid w:val="003E4553"/>
    <w:rsid w:val="003E5816"/>
    <w:rsid w:val="003E59C6"/>
    <w:rsid w:val="003F564B"/>
    <w:rsid w:val="003F733F"/>
    <w:rsid w:val="00401467"/>
    <w:rsid w:val="004036FE"/>
    <w:rsid w:val="00404375"/>
    <w:rsid w:val="004063FB"/>
    <w:rsid w:val="0041128A"/>
    <w:rsid w:val="0041226B"/>
    <w:rsid w:val="00413A7A"/>
    <w:rsid w:val="004143E4"/>
    <w:rsid w:val="00420A1D"/>
    <w:rsid w:val="00422CA0"/>
    <w:rsid w:val="00425E25"/>
    <w:rsid w:val="00442F83"/>
    <w:rsid w:val="00444CA3"/>
    <w:rsid w:val="00452519"/>
    <w:rsid w:val="00461661"/>
    <w:rsid w:val="004640FE"/>
    <w:rsid w:val="004718D8"/>
    <w:rsid w:val="00472F7C"/>
    <w:rsid w:val="00473E84"/>
    <w:rsid w:val="00476DF1"/>
    <w:rsid w:val="0048518B"/>
    <w:rsid w:val="00491AD6"/>
    <w:rsid w:val="00493E12"/>
    <w:rsid w:val="00495A35"/>
    <w:rsid w:val="004A1500"/>
    <w:rsid w:val="004A4F63"/>
    <w:rsid w:val="004A5AB9"/>
    <w:rsid w:val="004A65F3"/>
    <w:rsid w:val="004B0513"/>
    <w:rsid w:val="004B11BF"/>
    <w:rsid w:val="004B1BAB"/>
    <w:rsid w:val="004B43A5"/>
    <w:rsid w:val="004B457B"/>
    <w:rsid w:val="004C2136"/>
    <w:rsid w:val="004C6A4D"/>
    <w:rsid w:val="004D171C"/>
    <w:rsid w:val="004D672B"/>
    <w:rsid w:val="004E0D95"/>
    <w:rsid w:val="004E2968"/>
    <w:rsid w:val="004E3816"/>
    <w:rsid w:val="004E4B44"/>
    <w:rsid w:val="004E74FF"/>
    <w:rsid w:val="004F2CF3"/>
    <w:rsid w:val="00500466"/>
    <w:rsid w:val="005029B8"/>
    <w:rsid w:val="00503CCD"/>
    <w:rsid w:val="00504722"/>
    <w:rsid w:val="00524AE2"/>
    <w:rsid w:val="005271C4"/>
    <w:rsid w:val="00532105"/>
    <w:rsid w:val="005323BF"/>
    <w:rsid w:val="00532E04"/>
    <w:rsid w:val="00534D2D"/>
    <w:rsid w:val="005400A2"/>
    <w:rsid w:val="005429F0"/>
    <w:rsid w:val="00546AFC"/>
    <w:rsid w:val="00553094"/>
    <w:rsid w:val="005573AD"/>
    <w:rsid w:val="0057252F"/>
    <w:rsid w:val="005769F2"/>
    <w:rsid w:val="00577E3C"/>
    <w:rsid w:val="00584C70"/>
    <w:rsid w:val="005878FE"/>
    <w:rsid w:val="00591283"/>
    <w:rsid w:val="00591408"/>
    <w:rsid w:val="005918B0"/>
    <w:rsid w:val="00592BB5"/>
    <w:rsid w:val="00592E68"/>
    <w:rsid w:val="00594CBF"/>
    <w:rsid w:val="00597D8E"/>
    <w:rsid w:val="005A0121"/>
    <w:rsid w:val="005A0985"/>
    <w:rsid w:val="005A0B9F"/>
    <w:rsid w:val="005A2E77"/>
    <w:rsid w:val="005A452F"/>
    <w:rsid w:val="005B1867"/>
    <w:rsid w:val="005B1E89"/>
    <w:rsid w:val="005B2102"/>
    <w:rsid w:val="005B4458"/>
    <w:rsid w:val="005C2434"/>
    <w:rsid w:val="005C4D85"/>
    <w:rsid w:val="005C5EB7"/>
    <w:rsid w:val="005D0723"/>
    <w:rsid w:val="005D15F9"/>
    <w:rsid w:val="005D5D37"/>
    <w:rsid w:val="005E2655"/>
    <w:rsid w:val="0060088F"/>
    <w:rsid w:val="0060136E"/>
    <w:rsid w:val="00603C3C"/>
    <w:rsid w:val="00604E7F"/>
    <w:rsid w:val="006066C8"/>
    <w:rsid w:val="006232FD"/>
    <w:rsid w:val="00633EA3"/>
    <w:rsid w:val="00635941"/>
    <w:rsid w:val="00635F04"/>
    <w:rsid w:val="006378D6"/>
    <w:rsid w:val="006415CE"/>
    <w:rsid w:val="00641C18"/>
    <w:rsid w:val="006422EA"/>
    <w:rsid w:val="00645E9A"/>
    <w:rsid w:val="00650A5E"/>
    <w:rsid w:val="00652325"/>
    <w:rsid w:val="0065334E"/>
    <w:rsid w:val="00660DD1"/>
    <w:rsid w:val="006612D7"/>
    <w:rsid w:val="00662329"/>
    <w:rsid w:val="006703DE"/>
    <w:rsid w:val="00673397"/>
    <w:rsid w:val="00674A25"/>
    <w:rsid w:val="00674B42"/>
    <w:rsid w:val="00675708"/>
    <w:rsid w:val="0067573E"/>
    <w:rsid w:val="00676871"/>
    <w:rsid w:val="00680652"/>
    <w:rsid w:val="00681A7D"/>
    <w:rsid w:val="00682716"/>
    <w:rsid w:val="00683103"/>
    <w:rsid w:val="0068360F"/>
    <w:rsid w:val="006840FC"/>
    <w:rsid w:val="0069206B"/>
    <w:rsid w:val="00692308"/>
    <w:rsid w:val="006B1904"/>
    <w:rsid w:val="006B396C"/>
    <w:rsid w:val="006B4E0C"/>
    <w:rsid w:val="006C1A63"/>
    <w:rsid w:val="006C73CC"/>
    <w:rsid w:val="006D0689"/>
    <w:rsid w:val="006E562A"/>
    <w:rsid w:val="006F44BD"/>
    <w:rsid w:val="006F5582"/>
    <w:rsid w:val="00701D51"/>
    <w:rsid w:val="00702C05"/>
    <w:rsid w:val="0070348C"/>
    <w:rsid w:val="0070401C"/>
    <w:rsid w:val="0070483E"/>
    <w:rsid w:val="007107B0"/>
    <w:rsid w:val="00711D80"/>
    <w:rsid w:val="007152C7"/>
    <w:rsid w:val="00722447"/>
    <w:rsid w:val="007243D6"/>
    <w:rsid w:val="00724570"/>
    <w:rsid w:val="00724EAB"/>
    <w:rsid w:val="00736D8F"/>
    <w:rsid w:val="0074105D"/>
    <w:rsid w:val="00741848"/>
    <w:rsid w:val="00742F72"/>
    <w:rsid w:val="007440F7"/>
    <w:rsid w:val="00746DE6"/>
    <w:rsid w:val="00750110"/>
    <w:rsid w:val="007540FB"/>
    <w:rsid w:val="0075575A"/>
    <w:rsid w:val="0075623B"/>
    <w:rsid w:val="00756964"/>
    <w:rsid w:val="007610BD"/>
    <w:rsid w:val="00761462"/>
    <w:rsid w:val="007630AE"/>
    <w:rsid w:val="0076405E"/>
    <w:rsid w:val="00764E63"/>
    <w:rsid w:val="00764F6B"/>
    <w:rsid w:val="0076631E"/>
    <w:rsid w:val="00771E82"/>
    <w:rsid w:val="007756C7"/>
    <w:rsid w:val="00776563"/>
    <w:rsid w:val="00780FAF"/>
    <w:rsid w:val="007840C7"/>
    <w:rsid w:val="0078789E"/>
    <w:rsid w:val="00791580"/>
    <w:rsid w:val="007929B8"/>
    <w:rsid w:val="00796153"/>
    <w:rsid w:val="00796482"/>
    <w:rsid w:val="007A0B03"/>
    <w:rsid w:val="007A1297"/>
    <w:rsid w:val="007A2B69"/>
    <w:rsid w:val="007B04E0"/>
    <w:rsid w:val="007B1561"/>
    <w:rsid w:val="007B231D"/>
    <w:rsid w:val="007B265A"/>
    <w:rsid w:val="007B37B0"/>
    <w:rsid w:val="007B5F4E"/>
    <w:rsid w:val="007C295A"/>
    <w:rsid w:val="007C5069"/>
    <w:rsid w:val="007D4436"/>
    <w:rsid w:val="007D5A2C"/>
    <w:rsid w:val="007D70BE"/>
    <w:rsid w:val="007E15E7"/>
    <w:rsid w:val="007E17CA"/>
    <w:rsid w:val="007E1E12"/>
    <w:rsid w:val="007E2D94"/>
    <w:rsid w:val="007E62A5"/>
    <w:rsid w:val="007F16DD"/>
    <w:rsid w:val="007F30B3"/>
    <w:rsid w:val="007F30BD"/>
    <w:rsid w:val="007F6AFE"/>
    <w:rsid w:val="00801598"/>
    <w:rsid w:val="0080513D"/>
    <w:rsid w:val="008132C6"/>
    <w:rsid w:val="008134C2"/>
    <w:rsid w:val="00826447"/>
    <w:rsid w:val="008306D6"/>
    <w:rsid w:val="00847366"/>
    <w:rsid w:val="0085038F"/>
    <w:rsid w:val="00850A6B"/>
    <w:rsid w:val="0085102D"/>
    <w:rsid w:val="0085199A"/>
    <w:rsid w:val="00852118"/>
    <w:rsid w:val="00854526"/>
    <w:rsid w:val="00860948"/>
    <w:rsid w:val="00861479"/>
    <w:rsid w:val="00861A2A"/>
    <w:rsid w:val="00862311"/>
    <w:rsid w:val="0086760D"/>
    <w:rsid w:val="00871A10"/>
    <w:rsid w:val="008812BA"/>
    <w:rsid w:val="00883B8C"/>
    <w:rsid w:val="00885D7C"/>
    <w:rsid w:val="00891B64"/>
    <w:rsid w:val="00892A5F"/>
    <w:rsid w:val="00893A4F"/>
    <w:rsid w:val="008A2889"/>
    <w:rsid w:val="008A2E94"/>
    <w:rsid w:val="008A3CB8"/>
    <w:rsid w:val="008A4D36"/>
    <w:rsid w:val="008A5870"/>
    <w:rsid w:val="008B2E84"/>
    <w:rsid w:val="008B5AA8"/>
    <w:rsid w:val="008B6978"/>
    <w:rsid w:val="008C04BD"/>
    <w:rsid w:val="008E4622"/>
    <w:rsid w:val="008F3526"/>
    <w:rsid w:val="00900ED0"/>
    <w:rsid w:val="00904A3C"/>
    <w:rsid w:val="00905057"/>
    <w:rsid w:val="0090677D"/>
    <w:rsid w:val="00907EA9"/>
    <w:rsid w:val="00913C76"/>
    <w:rsid w:val="00913D9A"/>
    <w:rsid w:val="00914273"/>
    <w:rsid w:val="00916CBE"/>
    <w:rsid w:val="009200DA"/>
    <w:rsid w:val="00920365"/>
    <w:rsid w:val="00922DA1"/>
    <w:rsid w:val="0092516B"/>
    <w:rsid w:val="00930191"/>
    <w:rsid w:val="00931260"/>
    <w:rsid w:val="00933D4D"/>
    <w:rsid w:val="009366D3"/>
    <w:rsid w:val="0094420F"/>
    <w:rsid w:val="009460E9"/>
    <w:rsid w:val="00950F10"/>
    <w:rsid w:val="00954D81"/>
    <w:rsid w:val="009558DA"/>
    <w:rsid w:val="0097148F"/>
    <w:rsid w:val="0097531D"/>
    <w:rsid w:val="00975850"/>
    <w:rsid w:val="00975DE7"/>
    <w:rsid w:val="00976131"/>
    <w:rsid w:val="00976B49"/>
    <w:rsid w:val="0098471D"/>
    <w:rsid w:val="00992D93"/>
    <w:rsid w:val="009A6B3B"/>
    <w:rsid w:val="009B679A"/>
    <w:rsid w:val="009C29FC"/>
    <w:rsid w:val="009C3515"/>
    <w:rsid w:val="009C3AB2"/>
    <w:rsid w:val="009C755B"/>
    <w:rsid w:val="009D67A8"/>
    <w:rsid w:val="009D6EA3"/>
    <w:rsid w:val="009E0F4E"/>
    <w:rsid w:val="009E12C0"/>
    <w:rsid w:val="009E20A0"/>
    <w:rsid w:val="009E5313"/>
    <w:rsid w:val="009E56DF"/>
    <w:rsid w:val="009E6205"/>
    <w:rsid w:val="009F2032"/>
    <w:rsid w:val="009F55FB"/>
    <w:rsid w:val="00A019FF"/>
    <w:rsid w:val="00A036CF"/>
    <w:rsid w:val="00A0671E"/>
    <w:rsid w:val="00A06DD7"/>
    <w:rsid w:val="00A06F75"/>
    <w:rsid w:val="00A07EEC"/>
    <w:rsid w:val="00A224A4"/>
    <w:rsid w:val="00A23199"/>
    <w:rsid w:val="00A2661B"/>
    <w:rsid w:val="00A26A41"/>
    <w:rsid w:val="00A27BEF"/>
    <w:rsid w:val="00A3057E"/>
    <w:rsid w:val="00A357F6"/>
    <w:rsid w:val="00A37595"/>
    <w:rsid w:val="00A435D7"/>
    <w:rsid w:val="00A44362"/>
    <w:rsid w:val="00A449FB"/>
    <w:rsid w:val="00A5408C"/>
    <w:rsid w:val="00A65E20"/>
    <w:rsid w:val="00A66589"/>
    <w:rsid w:val="00A7026F"/>
    <w:rsid w:val="00A72744"/>
    <w:rsid w:val="00A75858"/>
    <w:rsid w:val="00A77E13"/>
    <w:rsid w:val="00A80E1E"/>
    <w:rsid w:val="00A80FA3"/>
    <w:rsid w:val="00A81575"/>
    <w:rsid w:val="00A82BCA"/>
    <w:rsid w:val="00A8312E"/>
    <w:rsid w:val="00A83F6F"/>
    <w:rsid w:val="00A84C26"/>
    <w:rsid w:val="00A8761E"/>
    <w:rsid w:val="00AA423B"/>
    <w:rsid w:val="00AA5660"/>
    <w:rsid w:val="00AA5B55"/>
    <w:rsid w:val="00AB1CC7"/>
    <w:rsid w:val="00AB1EEA"/>
    <w:rsid w:val="00AC78AF"/>
    <w:rsid w:val="00AD3072"/>
    <w:rsid w:val="00AD6E1A"/>
    <w:rsid w:val="00AE1E2A"/>
    <w:rsid w:val="00AE32D3"/>
    <w:rsid w:val="00AE4577"/>
    <w:rsid w:val="00AE68A3"/>
    <w:rsid w:val="00AE6EE2"/>
    <w:rsid w:val="00AF0724"/>
    <w:rsid w:val="00AF18E1"/>
    <w:rsid w:val="00AF4EFB"/>
    <w:rsid w:val="00AF645E"/>
    <w:rsid w:val="00B0067C"/>
    <w:rsid w:val="00B033DD"/>
    <w:rsid w:val="00B21294"/>
    <w:rsid w:val="00B22EAE"/>
    <w:rsid w:val="00B23545"/>
    <w:rsid w:val="00B23C18"/>
    <w:rsid w:val="00B24B8E"/>
    <w:rsid w:val="00B34D5B"/>
    <w:rsid w:val="00B40132"/>
    <w:rsid w:val="00B41827"/>
    <w:rsid w:val="00B4232C"/>
    <w:rsid w:val="00B4240F"/>
    <w:rsid w:val="00B4422E"/>
    <w:rsid w:val="00B60376"/>
    <w:rsid w:val="00B62124"/>
    <w:rsid w:val="00B70D22"/>
    <w:rsid w:val="00B73E35"/>
    <w:rsid w:val="00B77D5B"/>
    <w:rsid w:val="00B831F0"/>
    <w:rsid w:val="00B83F0D"/>
    <w:rsid w:val="00B950FC"/>
    <w:rsid w:val="00BA04D4"/>
    <w:rsid w:val="00BA057C"/>
    <w:rsid w:val="00BA246B"/>
    <w:rsid w:val="00BA546F"/>
    <w:rsid w:val="00BA58A9"/>
    <w:rsid w:val="00BB0108"/>
    <w:rsid w:val="00BB02EC"/>
    <w:rsid w:val="00BC5AC4"/>
    <w:rsid w:val="00BC6DAC"/>
    <w:rsid w:val="00BD085F"/>
    <w:rsid w:val="00BD55ED"/>
    <w:rsid w:val="00BD673F"/>
    <w:rsid w:val="00BD7E5A"/>
    <w:rsid w:val="00BE283A"/>
    <w:rsid w:val="00BF20FD"/>
    <w:rsid w:val="00BF34F2"/>
    <w:rsid w:val="00BF590D"/>
    <w:rsid w:val="00BF7F07"/>
    <w:rsid w:val="00C00B0F"/>
    <w:rsid w:val="00C03F2C"/>
    <w:rsid w:val="00C04D01"/>
    <w:rsid w:val="00C058B7"/>
    <w:rsid w:val="00C05FDA"/>
    <w:rsid w:val="00C07685"/>
    <w:rsid w:val="00C10A14"/>
    <w:rsid w:val="00C11B12"/>
    <w:rsid w:val="00C13B59"/>
    <w:rsid w:val="00C222CB"/>
    <w:rsid w:val="00C23C97"/>
    <w:rsid w:val="00C27B71"/>
    <w:rsid w:val="00C325E5"/>
    <w:rsid w:val="00C3356F"/>
    <w:rsid w:val="00C36AE7"/>
    <w:rsid w:val="00C37FBA"/>
    <w:rsid w:val="00C45EEF"/>
    <w:rsid w:val="00C47776"/>
    <w:rsid w:val="00C52EF9"/>
    <w:rsid w:val="00C5332C"/>
    <w:rsid w:val="00C55333"/>
    <w:rsid w:val="00C562D8"/>
    <w:rsid w:val="00C57759"/>
    <w:rsid w:val="00C60180"/>
    <w:rsid w:val="00C621C9"/>
    <w:rsid w:val="00C63ED0"/>
    <w:rsid w:val="00C717A7"/>
    <w:rsid w:val="00C717FD"/>
    <w:rsid w:val="00C820C4"/>
    <w:rsid w:val="00C96369"/>
    <w:rsid w:val="00CA1240"/>
    <w:rsid w:val="00CA13D8"/>
    <w:rsid w:val="00CA6981"/>
    <w:rsid w:val="00CB42AD"/>
    <w:rsid w:val="00CB47E4"/>
    <w:rsid w:val="00CC3248"/>
    <w:rsid w:val="00CC3635"/>
    <w:rsid w:val="00CC3E95"/>
    <w:rsid w:val="00CD146E"/>
    <w:rsid w:val="00CD2886"/>
    <w:rsid w:val="00CD5603"/>
    <w:rsid w:val="00CD7942"/>
    <w:rsid w:val="00CE4F4C"/>
    <w:rsid w:val="00CF5318"/>
    <w:rsid w:val="00CF54FC"/>
    <w:rsid w:val="00CF6F37"/>
    <w:rsid w:val="00D01F88"/>
    <w:rsid w:val="00D11709"/>
    <w:rsid w:val="00D1397B"/>
    <w:rsid w:val="00D175A0"/>
    <w:rsid w:val="00D17AD6"/>
    <w:rsid w:val="00D227D3"/>
    <w:rsid w:val="00D26521"/>
    <w:rsid w:val="00D26707"/>
    <w:rsid w:val="00D26A52"/>
    <w:rsid w:val="00D3030A"/>
    <w:rsid w:val="00D30A67"/>
    <w:rsid w:val="00D33786"/>
    <w:rsid w:val="00D34A0F"/>
    <w:rsid w:val="00D36079"/>
    <w:rsid w:val="00D43873"/>
    <w:rsid w:val="00D47000"/>
    <w:rsid w:val="00D50823"/>
    <w:rsid w:val="00D50A58"/>
    <w:rsid w:val="00D522C1"/>
    <w:rsid w:val="00D53FA5"/>
    <w:rsid w:val="00D54C85"/>
    <w:rsid w:val="00D5676F"/>
    <w:rsid w:val="00D568AC"/>
    <w:rsid w:val="00D625EB"/>
    <w:rsid w:val="00D7228A"/>
    <w:rsid w:val="00D74B2C"/>
    <w:rsid w:val="00D8434E"/>
    <w:rsid w:val="00D85923"/>
    <w:rsid w:val="00D85DC0"/>
    <w:rsid w:val="00D87CA9"/>
    <w:rsid w:val="00D92029"/>
    <w:rsid w:val="00D93F7E"/>
    <w:rsid w:val="00D95DAD"/>
    <w:rsid w:val="00DA6221"/>
    <w:rsid w:val="00DA7E33"/>
    <w:rsid w:val="00DB7F1E"/>
    <w:rsid w:val="00DC16AF"/>
    <w:rsid w:val="00DC3610"/>
    <w:rsid w:val="00DD0C98"/>
    <w:rsid w:val="00DD2962"/>
    <w:rsid w:val="00DD74D1"/>
    <w:rsid w:val="00DE4186"/>
    <w:rsid w:val="00E002CE"/>
    <w:rsid w:val="00E03397"/>
    <w:rsid w:val="00E108FC"/>
    <w:rsid w:val="00E15011"/>
    <w:rsid w:val="00E17BD0"/>
    <w:rsid w:val="00E24418"/>
    <w:rsid w:val="00E24D55"/>
    <w:rsid w:val="00E264A5"/>
    <w:rsid w:val="00E26A0D"/>
    <w:rsid w:val="00E33393"/>
    <w:rsid w:val="00E404B5"/>
    <w:rsid w:val="00E45DB4"/>
    <w:rsid w:val="00E46C4A"/>
    <w:rsid w:val="00E50456"/>
    <w:rsid w:val="00E504CC"/>
    <w:rsid w:val="00E52564"/>
    <w:rsid w:val="00E52C7C"/>
    <w:rsid w:val="00E57B83"/>
    <w:rsid w:val="00E57D75"/>
    <w:rsid w:val="00E60C22"/>
    <w:rsid w:val="00E620AC"/>
    <w:rsid w:val="00E63B46"/>
    <w:rsid w:val="00E655B4"/>
    <w:rsid w:val="00E67A6D"/>
    <w:rsid w:val="00E72D54"/>
    <w:rsid w:val="00E73DE0"/>
    <w:rsid w:val="00E754AA"/>
    <w:rsid w:val="00E76ABC"/>
    <w:rsid w:val="00E76CE3"/>
    <w:rsid w:val="00E81BAE"/>
    <w:rsid w:val="00E85534"/>
    <w:rsid w:val="00E85909"/>
    <w:rsid w:val="00E87787"/>
    <w:rsid w:val="00E95216"/>
    <w:rsid w:val="00E96A43"/>
    <w:rsid w:val="00EA4195"/>
    <w:rsid w:val="00EA54E9"/>
    <w:rsid w:val="00EA748F"/>
    <w:rsid w:val="00EB1262"/>
    <w:rsid w:val="00EC34BD"/>
    <w:rsid w:val="00EC5567"/>
    <w:rsid w:val="00EC68C5"/>
    <w:rsid w:val="00EC6A22"/>
    <w:rsid w:val="00EC6AAD"/>
    <w:rsid w:val="00EC6C07"/>
    <w:rsid w:val="00ED16DC"/>
    <w:rsid w:val="00ED28AB"/>
    <w:rsid w:val="00ED5D26"/>
    <w:rsid w:val="00ED5E4E"/>
    <w:rsid w:val="00ED7631"/>
    <w:rsid w:val="00EE1DC5"/>
    <w:rsid w:val="00EE2539"/>
    <w:rsid w:val="00EE6652"/>
    <w:rsid w:val="00EF2F4C"/>
    <w:rsid w:val="00EF4DBA"/>
    <w:rsid w:val="00F031D4"/>
    <w:rsid w:val="00F077F9"/>
    <w:rsid w:val="00F1165E"/>
    <w:rsid w:val="00F117C9"/>
    <w:rsid w:val="00F21297"/>
    <w:rsid w:val="00F21C78"/>
    <w:rsid w:val="00F230E8"/>
    <w:rsid w:val="00F25E90"/>
    <w:rsid w:val="00F41F9E"/>
    <w:rsid w:val="00F43F17"/>
    <w:rsid w:val="00F6031B"/>
    <w:rsid w:val="00F62C96"/>
    <w:rsid w:val="00F63220"/>
    <w:rsid w:val="00F6623D"/>
    <w:rsid w:val="00F70A7D"/>
    <w:rsid w:val="00F711DB"/>
    <w:rsid w:val="00F71F8A"/>
    <w:rsid w:val="00F84E3C"/>
    <w:rsid w:val="00F867CC"/>
    <w:rsid w:val="00F86A5A"/>
    <w:rsid w:val="00F908A0"/>
    <w:rsid w:val="00F96366"/>
    <w:rsid w:val="00F9744E"/>
    <w:rsid w:val="00F97C51"/>
    <w:rsid w:val="00FA0810"/>
    <w:rsid w:val="00FA4D66"/>
    <w:rsid w:val="00FB2E58"/>
    <w:rsid w:val="00FB4AB4"/>
    <w:rsid w:val="00FC0DF3"/>
    <w:rsid w:val="00FD29D3"/>
    <w:rsid w:val="00FD774A"/>
    <w:rsid w:val="00FE1F93"/>
    <w:rsid w:val="00FE5286"/>
    <w:rsid w:val="00FE6E85"/>
    <w:rsid w:val="00FF0C49"/>
    <w:rsid w:val="00FF1277"/>
    <w:rsid w:val="00FF5B0F"/>
    <w:rsid w:val="00FF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CDE87"/>
  <w14:defaultImageDpi w14:val="300"/>
  <w15:chartTrackingRefBased/>
  <w15:docId w15:val="{A64094BB-1176-3C42-988A-4F2DFC25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7916">
      <w:bodyDiv w:val="1"/>
      <w:marLeft w:val="0"/>
      <w:marRight w:val="0"/>
      <w:marTop w:val="0"/>
      <w:marBottom w:val="0"/>
      <w:divBdr>
        <w:top w:val="none" w:sz="0" w:space="0" w:color="auto"/>
        <w:left w:val="none" w:sz="0" w:space="0" w:color="auto"/>
        <w:bottom w:val="none" w:sz="0" w:space="0" w:color="auto"/>
        <w:right w:val="none" w:sz="0" w:space="0" w:color="auto"/>
      </w:divBdr>
    </w:div>
    <w:div w:id="290599058">
      <w:bodyDiv w:val="1"/>
      <w:marLeft w:val="0"/>
      <w:marRight w:val="0"/>
      <w:marTop w:val="0"/>
      <w:marBottom w:val="0"/>
      <w:divBdr>
        <w:top w:val="none" w:sz="0" w:space="0" w:color="auto"/>
        <w:left w:val="none" w:sz="0" w:space="0" w:color="auto"/>
        <w:bottom w:val="none" w:sz="0" w:space="0" w:color="auto"/>
        <w:right w:val="none" w:sz="0" w:space="0" w:color="auto"/>
      </w:divBdr>
      <w:divsChild>
        <w:div w:id="445586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257894">
              <w:marLeft w:val="0"/>
              <w:marRight w:val="0"/>
              <w:marTop w:val="0"/>
              <w:marBottom w:val="0"/>
              <w:divBdr>
                <w:top w:val="none" w:sz="0" w:space="0" w:color="auto"/>
                <w:left w:val="none" w:sz="0" w:space="0" w:color="auto"/>
                <w:bottom w:val="none" w:sz="0" w:space="0" w:color="auto"/>
                <w:right w:val="none" w:sz="0" w:space="0" w:color="auto"/>
              </w:divBdr>
              <w:divsChild>
                <w:div w:id="1698844420">
                  <w:marLeft w:val="0"/>
                  <w:marRight w:val="0"/>
                  <w:marTop w:val="0"/>
                  <w:marBottom w:val="0"/>
                  <w:divBdr>
                    <w:top w:val="none" w:sz="0" w:space="0" w:color="auto"/>
                    <w:left w:val="none" w:sz="0" w:space="0" w:color="auto"/>
                    <w:bottom w:val="none" w:sz="0" w:space="0" w:color="auto"/>
                    <w:right w:val="none" w:sz="0" w:space="0" w:color="auto"/>
                  </w:divBdr>
                  <w:divsChild>
                    <w:div w:id="2090955656">
                      <w:marLeft w:val="0"/>
                      <w:marRight w:val="0"/>
                      <w:marTop w:val="0"/>
                      <w:marBottom w:val="0"/>
                      <w:divBdr>
                        <w:top w:val="none" w:sz="0" w:space="0" w:color="auto"/>
                        <w:left w:val="none" w:sz="0" w:space="0" w:color="auto"/>
                        <w:bottom w:val="none" w:sz="0" w:space="0" w:color="auto"/>
                        <w:right w:val="none" w:sz="0" w:space="0" w:color="auto"/>
                      </w:divBdr>
                      <w:divsChild>
                        <w:div w:id="189925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522767">
                              <w:marLeft w:val="0"/>
                              <w:marRight w:val="0"/>
                              <w:marTop w:val="0"/>
                              <w:marBottom w:val="0"/>
                              <w:divBdr>
                                <w:top w:val="none" w:sz="0" w:space="0" w:color="auto"/>
                                <w:left w:val="none" w:sz="0" w:space="0" w:color="auto"/>
                                <w:bottom w:val="none" w:sz="0" w:space="0" w:color="auto"/>
                                <w:right w:val="none" w:sz="0" w:space="0" w:color="auto"/>
                              </w:divBdr>
                              <w:divsChild>
                                <w:div w:id="14707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16568">
      <w:bodyDiv w:val="1"/>
      <w:marLeft w:val="0"/>
      <w:marRight w:val="0"/>
      <w:marTop w:val="0"/>
      <w:marBottom w:val="0"/>
      <w:divBdr>
        <w:top w:val="none" w:sz="0" w:space="0" w:color="auto"/>
        <w:left w:val="none" w:sz="0" w:space="0" w:color="auto"/>
        <w:bottom w:val="none" w:sz="0" w:space="0" w:color="auto"/>
        <w:right w:val="none" w:sz="0" w:space="0" w:color="auto"/>
      </w:divBdr>
    </w:div>
    <w:div w:id="1072504729">
      <w:bodyDiv w:val="1"/>
      <w:marLeft w:val="0"/>
      <w:marRight w:val="0"/>
      <w:marTop w:val="0"/>
      <w:marBottom w:val="0"/>
      <w:divBdr>
        <w:top w:val="none" w:sz="0" w:space="0" w:color="auto"/>
        <w:left w:val="none" w:sz="0" w:space="0" w:color="auto"/>
        <w:bottom w:val="none" w:sz="0" w:space="0" w:color="auto"/>
        <w:right w:val="none" w:sz="0" w:space="0" w:color="auto"/>
      </w:divBdr>
      <w:divsChild>
        <w:div w:id="198974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680277">
              <w:marLeft w:val="0"/>
              <w:marRight w:val="0"/>
              <w:marTop w:val="0"/>
              <w:marBottom w:val="0"/>
              <w:divBdr>
                <w:top w:val="none" w:sz="0" w:space="0" w:color="auto"/>
                <w:left w:val="none" w:sz="0" w:space="0" w:color="auto"/>
                <w:bottom w:val="none" w:sz="0" w:space="0" w:color="auto"/>
                <w:right w:val="none" w:sz="0" w:space="0" w:color="auto"/>
              </w:divBdr>
              <w:divsChild>
                <w:div w:id="1988851556">
                  <w:marLeft w:val="0"/>
                  <w:marRight w:val="0"/>
                  <w:marTop w:val="0"/>
                  <w:marBottom w:val="0"/>
                  <w:divBdr>
                    <w:top w:val="none" w:sz="0" w:space="0" w:color="auto"/>
                    <w:left w:val="none" w:sz="0" w:space="0" w:color="auto"/>
                    <w:bottom w:val="none" w:sz="0" w:space="0" w:color="auto"/>
                    <w:right w:val="none" w:sz="0" w:space="0" w:color="auto"/>
                  </w:divBdr>
                  <w:divsChild>
                    <w:div w:id="332421036">
                      <w:marLeft w:val="0"/>
                      <w:marRight w:val="0"/>
                      <w:marTop w:val="0"/>
                      <w:marBottom w:val="0"/>
                      <w:divBdr>
                        <w:top w:val="none" w:sz="0" w:space="0" w:color="auto"/>
                        <w:left w:val="none" w:sz="0" w:space="0" w:color="auto"/>
                        <w:bottom w:val="none" w:sz="0" w:space="0" w:color="auto"/>
                        <w:right w:val="none" w:sz="0" w:space="0" w:color="auto"/>
                      </w:divBdr>
                      <w:divsChild>
                        <w:div w:id="198118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973975">
                              <w:marLeft w:val="0"/>
                              <w:marRight w:val="0"/>
                              <w:marTop w:val="0"/>
                              <w:marBottom w:val="0"/>
                              <w:divBdr>
                                <w:top w:val="none" w:sz="0" w:space="0" w:color="auto"/>
                                <w:left w:val="none" w:sz="0" w:space="0" w:color="auto"/>
                                <w:bottom w:val="none" w:sz="0" w:space="0" w:color="auto"/>
                                <w:right w:val="none" w:sz="0" w:space="0" w:color="auto"/>
                              </w:divBdr>
                              <w:divsChild>
                                <w:div w:id="231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548767">
      <w:bodyDiv w:val="1"/>
      <w:marLeft w:val="0"/>
      <w:marRight w:val="0"/>
      <w:marTop w:val="0"/>
      <w:marBottom w:val="0"/>
      <w:divBdr>
        <w:top w:val="none" w:sz="0" w:space="0" w:color="auto"/>
        <w:left w:val="none" w:sz="0" w:space="0" w:color="auto"/>
        <w:bottom w:val="none" w:sz="0" w:space="0" w:color="auto"/>
        <w:right w:val="none" w:sz="0" w:space="0" w:color="auto"/>
      </w:divBdr>
    </w:div>
    <w:div w:id="1333877858">
      <w:bodyDiv w:val="1"/>
      <w:marLeft w:val="0"/>
      <w:marRight w:val="0"/>
      <w:marTop w:val="0"/>
      <w:marBottom w:val="0"/>
      <w:divBdr>
        <w:top w:val="none" w:sz="0" w:space="0" w:color="auto"/>
        <w:left w:val="none" w:sz="0" w:space="0" w:color="auto"/>
        <w:bottom w:val="none" w:sz="0" w:space="0" w:color="auto"/>
        <w:right w:val="none" w:sz="0" w:space="0" w:color="auto"/>
      </w:divBdr>
    </w:div>
    <w:div w:id="1918975743">
      <w:bodyDiv w:val="1"/>
      <w:marLeft w:val="0"/>
      <w:marRight w:val="0"/>
      <w:marTop w:val="0"/>
      <w:marBottom w:val="0"/>
      <w:divBdr>
        <w:top w:val="none" w:sz="0" w:space="0" w:color="auto"/>
        <w:left w:val="none" w:sz="0" w:space="0" w:color="auto"/>
        <w:bottom w:val="none" w:sz="0" w:space="0" w:color="auto"/>
        <w:right w:val="none" w:sz="0" w:space="0" w:color="auto"/>
      </w:divBdr>
    </w:div>
    <w:div w:id="2044284346">
      <w:bodyDiv w:val="1"/>
      <w:marLeft w:val="0"/>
      <w:marRight w:val="0"/>
      <w:marTop w:val="0"/>
      <w:marBottom w:val="0"/>
      <w:divBdr>
        <w:top w:val="none" w:sz="0" w:space="0" w:color="auto"/>
        <w:left w:val="none" w:sz="0" w:space="0" w:color="auto"/>
        <w:bottom w:val="none" w:sz="0" w:space="0" w:color="auto"/>
        <w:right w:val="none" w:sz="0" w:space="0" w:color="auto"/>
      </w:divBdr>
      <w:divsChild>
        <w:div w:id="96150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01694">
              <w:marLeft w:val="0"/>
              <w:marRight w:val="0"/>
              <w:marTop w:val="0"/>
              <w:marBottom w:val="0"/>
              <w:divBdr>
                <w:top w:val="none" w:sz="0" w:space="0" w:color="auto"/>
                <w:left w:val="none" w:sz="0" w:space="0" w:color="auto"/>
                <w:bottom w:val="none" w:sz="0" w:space="0" w:color="auto"/>
                <w:right w:val="none" w:sz="0" w:space="0" w:color="auto"/>
              </w:divBdr>
              <w:divsChild>
                <w:div w:id="201670947">
                  <w:marLeft w:val="0"/>
                  <w:marRight w:val="0"/>
                  <w:marTop w:val="0"/>
                  <w:marBottom w:val="0"/>
                  <w:divBdr>
                    <w:top w:val="none" w:sz="0" w:space="0" w:color="auto"/>
                    <w:left w:val="none" w:sz="0" w:space="0" w:color="auto"/>
                    <w:bottom w:val="none" w:sz="0" w:space="0" w:color="auto"/>
                    <w:right w:val="none" w:sz="0" w:space="0" w:color="auto"/>
                  </w:divBdr>
                  <w:divsChild>
                    <w:div w:id="1986003825">
                      <w:marLeft w:val="0"/>
                      <w:marRight w:val="0"/>
                      <w:marTop w:val="0"/>
                      <w:marBottom w:val="0"/>
                      <w:divBdr>
                        <w:top w:val="none" w:sz="0" w:space="0" w:color="auto"/>
                        <w:left w:val="none" w:sz="0" w:space="0" w:color="auto"/>
                        <w:bottom w:val="none" w:sz="0" w:space="0" w:color="auto"/>
                        <w:right w:val="none" w:sz="0" w:space="0" w:color="auto"/>
                      </w:divBdr>
                      <w:divsChild>
                        <w:div w:id="4903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50306">
                              <w:marLeft w:val="0"/>
                              <w:marRight w:val="0"/>
                              <w:marTop w:val="0"/>
                              <w:marBottom w:val="0"/>
                              <w:divBdr>
                                <w:top w:val="none" w:sz="0" w:space="0" w:color="auto"/>
                                <w:left w:val="none" w:sz="0" w:space="0" w:color="auto"/>
                                <w:bottom w:val="none" w:sz="0" w:space="0" w:color="auto"/>
                                <w:right w:val="none" w:sz="0" w:space="0" w:color="auto"/>
                              </w:divBdr>
                              <w:divsChild>
                                <w:div w:id="913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1023</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666</cp:revision>
  <cp:lastPrinted>2020-12-05T17:10:00Z</cp:lastPrinted>
  <dcterms:created xsi:type="dcterms:W3CDTF">2020-03-06T16:59:00Z</dcterms:created>
  <dcterms:modified xsi:type="dcterms:W3CDTF">2020-12-07T14:15:00Z</dcterms:modified>
</cp:coreProperties>
</file>